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176FA">
      <w:pPr>
        <w:rPr>
          <w:b/>
          <w:bCs/>
          <w:sz w:val="26"/>
          <w:szCs w:val="26"/>
          <w:lang w:val="uk-UA" w:eastAsia="en-US"/>
        </w:rPr>
      </w:pPr>
      <w:r>
        <w:rPr>
          <w:rFonts w:eastAsia="Times New Roman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C9925E">
      <w:pPr>
        <w:rPr>
          <w:b/>
          <w:bCs/>
          <w:sz w:val="26"/>
          <w:szCs w:val="26"/>
          <w:lang w:val="uk-UA" w:eastAsia="en-US"/>
        </w:rPr>
      </w:pPr>
    </w:p>
    <w:p w14:paraId="355BA357">
      <w:pPr>
        <w:rPr>
          <w:b/>
          <w:bCs/>
          <w:sz w:val="26"/>
          <w:szCs w:val="26"/>
          <w:lang w:val="uk-UA" w:eastAsia="en-US"/>
        </w:rPr>
      </w:pPr>
    </w:p>
    <w:p w14:paraId="02E6ECF5">
      <w:pPr>
        <w:rPr>
          <w:b/>
          <w:bCs/>
          <w:sz w:val="26"/>
          <w:szCs w:val="26"/>
          <w:lang w:val="uk-UA" w:eastAsia="en-US"/>
        </w:rPr>
      </w:pPr>
    </w:p>
    <w:p w14:paraId="29F8273F">
      <w:pPr>
        <w:rPr>
          <w:b/>
          <w:bCs/>
          <w:sz w:val="26"/>
          <w:szCs w:val="26"/>
          <w:lang w:val="uk-UA" w:eastAsia="en-US"/>
        </w:rPr>
      </w:pPr>
    </w:p>
    <w:p w14:paraId="1795FD9A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ВИКОНАВЧИЙ КОМІТЕТ</w:t>
      </w:r>
    </w:p>
    <w:p w14:paraId="702EAAE0">
      <w:pPr>
        <w:shd w:val="clear" w:color="auto" w:fill="FFFFFF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ПОПІВСЬКА СІЛЬСЬКА РАДА</w:t>
      </w:r>
    </w:p>
    <w:p w14:paraId="495E3A7A">
      <w:pPr>
        <w:shd w:val="clear" w:color="auto" w:fill="FFFFFF"/>
        <w:jc w:val="center"/>
        <w:rPr>
          <w:lang w:eastAsia="en-US"/>
        </w:rPr>
      </w:pPr>
      <w:r>
        <w:rPr>
          <w:b/>
          <w:bCs/>
          <w:lang w:eastAsia="en-US"/>
        </w:rPr>
        <w:t>КОНОТОПСЬКОГО РАЙОНУ СУМСЬКОЇ ОБЛАСТІ</w:t>
      </w:r>
    </w:p>
    <w:p w14:paraId="3EF631C3">
      <w:pPr>
        <w:jc w:val="center"/>
        <w:rPr>
          <w:lang w:eastAsia="en-US"/>
        </w:rPr>
      </w:pPr>
    </w:p>
    <w:p w14:paraId="05DFDEB5">
      <w:pPr>
        <w:jc w:val="center"/>
        <w:rPr>
          <w:rFonts w:hint="default"/>
          <w:b/>
          <w:color w:val="000000"/>
          <w:lang w:val="uk-UA" w:eastAsia="en-US"/>
        </w:rPr>
      </w:pPr>
      <w:r>
        <w:rPr>
          <w:b/>
          <w:lang w:eastAsia="en-US"/>
        </w:rPr>
        <w:t>РІШЕННЯ №</w:t>
      </w:r>
      <w:r>
        <w:rPr>
          <w:rFonts w:hint="default"/>
          <w:b/>
          <w:color w:val="000000"/>
          <w:lang w:val="uk-UA" w:eastAsia="en-US"/>
        </w:rPr>
        <w:t>257</w:t>
      </w:r>
    </w:p>
    <w:p w14:paraId="786F8990">
      <w:pPr>
        <w:jc w:val="center"/>
        <w:rPr>
          <w:b/>
          <w:lang w:val="uk-UA" w:eastAsia="en-US"/>
        </w:rPr>
      </w:pPr>
    </w:p>
    <w:p w14:paraId="69FD41E9">
      <w:pPr>
        <w:rPr>
          <w:b/>
          <w:lang w:val="uk-UA" w:eastAsia="en-US"/>
        </w:rPr>
      </w:pPr>
      <w:r>
        <w:rPr>
          <w:b/>
          <w:color w:val="000000"/>
          <w:lang w:val="uk-UA" w:eastAsia="en-US"/>
        </w:rPr>
        <w:t xml:space="preserve">08.11.2024           </w:t>
      </w:r>
      <w:r>
        <w:rPr>
          <w:b/>
          <w:lang w:val="uk-UA" w:eastAsia="en-US"/>
        </w:rPr>
        <w:t xml:space="preserve">                                                                                         с. Попівка</w:t>
      </w:r>
    </w:p>
    <w:p w14:paraId="33D6775D">
      <w:pPr>
        <w:widowControl w:val="0"/>
        <w:tabs>
          <w:tab w:val="left" w:pos="6946"/>
        </w:tabs>
        <w:autoSpaceDE w:val="0"/>
        <w:autoSpaceDN w:val="0"/>
        <w:adjustRightInd w:val="0"/>
        <w:rPr>
          <w:rFonts w:eastAsia="Times New Roman"/>
          <w:lang w:val="uk-UA"/>
        </w:rPr>
      </w:pPr>
    </w:p>
    <w:p w14:paraId="3DFC4C8C">
      <w:pPr>
        <w:pStyle w:val="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 надання дозволу на укладання</w:t>
      </w:r>
    </w:p>
    <w:p w14:paraId="13115F78">
      <w:pPr>
        <w:pStyle w:val="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договору дарування ½ частини житлового</w:t>
      </w:r>
    </w:p>
    <w:p w14:paraId="5F949C2B">
      <w:pPr>
        <w:pStyle w:val="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будинку</w:t>
      </w: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 xml:space="preserve">з земельною ділянкою для будівництва </w:t>
      </w:r>
    </w:p>
    <w:p w14:paraId="7A3920B1">
      <w:pPr>
        <w:pStyle w:val="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 обслуговування житлового будинку, </w:t>
      </w:r>
    </w:p>
    <w:p w14:paraId="5A7DCD2A">
      <w:pPr>
        <w:pStyle w:val="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господарських будівель і споруд</w:t>
      </w:r>
      <w:r>
        <w:rPr>
          <w:b/>
          <w:bCs/>
          <w:color w:val="000000"/>
          <w:sz w:val="28"/>
          <w:szCs w:val="28"/>
        </w:rPr>
        <w:t xml:space="preserve">, в якому </w:t>
      </w:r>
    </w:p>
    <w:p w14:paraId="7947D6F6">
      <w:pPr>
        <w:pStyle w:val="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зареєстрована та проживає малолітня дитина</w:t>
      </w:r>
    </w:p>
    <w:p w14:paraId="5786EA7F">
      <w:pPr>
        <w:pStyle w:val="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D57957C">
      <w:pPr>
        <w:jc w:val="both"/>
        <w:rPr>
          <w:rStyle w:val="7"/>
          <w:color w:val="000000" w:themeColor="text1"/>
          <w:lang w:val="uk-UA"/>
          <w14:textFill>
            <w14:solidFill>
              <w14:schemeClr w14:val="tx1"/>
            </w14:solidFill>
          </w14:textFill>
        </w:rPr>
      </w:pPr>
      <w:r>
        <w:rPr>
          <w:rStyle w:val="7"/>
          <w:lang w:val="uk-UA"/>
        </w:rPr>
        <w:tab/>
      </w:r>
      <w:r>
        <w:rPr>
          <w:rStyle w:val="7"/>
          <w:color w:val="000000" w:themeColor="text1"/>
          <w:lang w:val="uk-UA"/>
          <w14:textFill>
            <w14:solidFill>
              <w14:schemeClr w14:val="tx1"/>
            </w14:solidFill>
          </w14:textFill>
        </w:rPr>
        <w:t xml:space="preserve">Відповідно до статті 18 Закону України «Про охорону дитинства», </w:t>
      </w:r>
      <w:r>
        <w:rPr>
          <w:shd w:val="clear" w:color="auto" w:fill="FFFFFF"/>
          <w:lang w:val="uk-UA"/>
        </w:rPr>
        <w:t>статті 12 Закону України «Про основи соціального захисту бездомних громадян і безпритульних дітей»,</w:t>
      </w:r>
      <w:r>
        <w:rPr>
          <w:lang w:val="uk-UA"/>
        </w:rPr>
        <w:t xml:space="preserve"> пункту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 «Питання діяльності органів опіки та піклування, пов’язаної із захистом прав дитини» (зі змінами), </w:t>
      </w:r>
      <w:r>
        <w:rPr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враховуючи рішення комісії з питань захисту прав дитини від 18.10.2024    (протокол №9), </w:t>
      </w:r>
      <w:r>
        <w:rPr>
          <w:shd w:val="clear" w:color="auto" w:fill="FFFFFF"/>
          <w:lang w:val="uk-UA"/>
        </w:rPr>
        <w:t>розглянувши заяву та подані документи громадяни</w:t>
      </w:r>
      <w:r>
        <w:rPr>
          <w:rStyle w:val="7"/>
          <w:lang w:val="uk-UA"/>
        </w:rPr>
        <w:t>н</w:t>
      </w:r>
      <w:r>
        <w:rPr>
          <w:rStyle w:val="7"/>
          <w:color w:val="000000" w:themeColor="text1"/>
          <w:lang w:val="uk-UA"/>
          <w14:textFill>
            <w14:solidFill>
              <w14:schemeClr w14:val="tx1"/>
            </w14:solidFill>
          </w14:textFill>
        </w:rPr>
        <w:t xml:space="preserve">а України </w:t>
      </w:r>
      <w:r>
        <w:rPr>
          <w:rStyle w:val="7"/>
          <w:rFonts w:hint="default"/>
          <w:color w:val="000000" w:themeColor="text1"/>
          <w:lang w:val="uk-UA"/>
          <w14:textFill>
            <w14:solidFill>
              <w14:schemeClr w14:val="tx1"/>
            </w14:solidFill>
          </w14:textFill>
        </w:rPr>
        <w:t>------------------</w:t>
      </w:r>
      <w:r>
        <w:rPr>
          <w:rStyle w:val="7"/>
          <w:color w:val="000000" w:themeColor="text1"/>
          <w:lang w:val="uk-UA"/>
          <w14:textFill>
            <w14:solidFill>
              <w14:schemeClr w14:val="tx1"/>
            </w14:solidFill>
          </w14:textFill>
        </w:rPr>
        <w:t xml:space="preserve">, </w:t>
      </w:r>
      <w:r>
        <w:rPr>
          <w:rStyle w:val="7"/>
          <w:rFonts w:hint="default"/>
          <w:color w:val="000000" w:themeColor="text1"/>
          <w:lang w:val="uk-UA"/>
          <w14:textFill>
            <w14:solidFill>
              <w14:schemeClr w14:val="tx1"/>
            </w14:solidFill>
          </w14:textFill>
        </w:rPr>
        <w:t>------------</w:t>
      </w:r>
      <w:r>
        <w:rPr>
          <w:rStyle w:val="7"/>
          <w:color w:val="000000" w:themeColor="text1"/>
          <w:lang w:val="uk-UA"/>
          <w14:textFill>
            <w14:solidFill>
              <w14:schemeClr w14:val="tx1"/>
            </w14:solidFill>
          </w14:textFill>
        </w:rPr>
        <w:t xml:space="preserve"> року народження, </w:t>
      </w:r>
      <w:r>
        <w:rPr>
          <w:color w:val="000000"/>
          <w:lang w:val="uk-UA"/>
        </w:rPr>
        <w:t xml:space="preserve">який звернувся до органу опіки та піклування з проханням надати дозвіл на укладення договору дарування ½ частини житлового будинку з земельною ділянкою для будівництва та обслуговування житлового будинку, господарських будівель і споруд належного йому на праві власності, що знаходиться за адресою: вулиця </w:t>
      </w:r>
      <w:r>
        <w:rPr>
          <w:rFonts w:hint="default"/>
          <w:color w:val="000000"/>
          <w:lang w:val="uk-UA"/>
        </w:rPr>
        <w:t>--------</w:t>
      </w:r>
      <w:r>
        <w:rPr>
          <w:color w:val="000000"/>
          <w:lang w:val="uk-UA"/>
        </w:rPr>
        <w:t xml:space="preserve"> будинок </w:t>
      </w:r>
      <w:r>
        <w:rPr>
          <w:rFonts w:hint="default"/>
          <w:color w:val="000000"/>
          <w:lang w:val="uk-UA"/>
        </w:rPr>
        <w:t>--</w:t>
      </w:r>
      <w:r>
        <w:rPr>
          <w:color w:val="000000"/>
          <w:lang w:val="uk-UA"/>
        </w:rPr>
        <w:t xml:space="preserve">, село Шевченкове, Конотопського району Сумської області, його колишній дружині </w:t>
      </w:r>
      <w:r>
        <w:rPr>
          <w:rFonts w:hint="default"/>
          <w:color w:val="000000"/>
          <w:lang w:val="uk-UA"/>
        </w:rPr>
        <w:t>------------------</w:t>
      </w:r>
      <w:r>
        <w:rPr>
          <w:color w:val="000000"/>
          <w:lang w:val="uk-UA"/>
        </w:rPr>
        <w:t xml:space="preserve">, </w:t>
      </w:r>
      <w:r>
        <w:rPr>
          <w:rFonts w:hint="default"/>
          <w:color w:val="000000"/>
          <w:lang w:val="uk-UA"/>
        </w:rPr>
        <w:t>------------</w:t>
      </w:r>
      <w:r>
        <w:rPr>
          <w:color w:val="000000"/>
          <w:lang w:val="uk-UA"/>
        </w:rPr>
        <w:t xml:space="preserve"> року народження. В житловому будинку зареєстрована та проживає малолітня дитина </w:t>
      </w:r>
      <w:r>
        <w:rPr>
          <w:rFonts w:hint="default"/>
          <w:color w:val="000000"/>
          <w:lang w:val="uk-UA"/>
        </w:rPr>
        <w:t>---------------------</w:t>
      </w:r>
      <w:r>
        <w:rPr>
          <w:color w:val="000000"/>
          <w:lang w:val="uk-UA"/>
        </w:rPr>
        <w:t xml:space="preserve">, </w:t>
      </w:r>
      <w:r>
        <w:rPr>
          <w:rFonts w:hint="default"/>
          <w:color w:val="000000"/>
          <w:lang w:val="uk-UA"/>
        </w:rPr>
        <w:t>----------</w:t>
      </w:r>
      <w:r>
        <w:rPr>
          <w:color w:val="000000"/>
          <w:lang w:val="uk-UA"/>
        </w:rPr>
        <w:t xml:space="preserve"> року народження, який являється онуком </w:t>
      </w:r>
      <w:r>
        <w:rPr>
          <w:rFonts w:hint="default"/>
          <w:color w:val="000000"/>
          <w:lang w:val="uk-UA"/>
        </w:rPr>
        <w:t>----------------</w:t>
      </w:r>
      <w:r>
        <w:rPr>
          <w:color w:val="000000"/>
          <w:lang w:val="uk-UA"/>
        </w:rPr>
        <w:t xml:space="preserve">, </w:t>
      </w:r>
      <w:r>
        <w:rPr>
          <w:rFonts w:hint="default"/>
          <w:color w:val="000000"/>
          <w:lang w:val="uk-UA"/>
        </w:rPr>
        <w:t>----------</w:t>
      </w:r>
      <w:r>
        <w:rPr>
          <w:color w:val="000000"/>
          <w:lang w:val="uk-UA"/>
        </w:rPr>
        <w:t xml:space="preserve"> року народження, малолітня дитина</w:t>
      </w:r>
      <w:r>
        <w:rPr>
          <w:lang w:val="uk-UA"/>
        </w:rPr>
        <w:t xml:space="preserve"> буде і надалі зареєстрована та проживати в цьому будинку, при цьому житлові права малолітньої дитини порушені не будуть, к</w:t>
      </w:r>
      <w:r>
        <w:rPr>
          <w:rStyle w:val="7"/>
          <w:lang w:val="uk-UA"/>
        </w:rPr>
        <w:t xml:space="preserve">еруючись статтею 34, 52, 59 Закону України «Про місцеве самоврядування в Україні», </w:t>
      </w:r>
    </w:p>
    <w:p w14:paraId="440E7A75">
      <w:pPr>
        <w:ind w:firstLine="708"/>
        <w:jc w:val="both"/>
        <w:rPr>
          <w:lang w:val="uk-UA"/>
        </w:rPr>
      </w:pPr>
      <w:r>
        <w:rPr>
          <w:lang w:val="uk-UA"/>
        </w:rPr>
        <w:t>виконавчий комітет вирішив:</w:t>
      </w:r>
    </w:p>
    <w:p w14:paraId="4CF2A22E">
      <w:pPr>
        <w:ind w:firstLine="708"/>
        <w:jc w:val="both"/>
        <w:rPr>
          <w:color w:val="000000"/>
          <w:lang w:val="uk-UA"/>
        </w:rPr>
      </w:pPr>
      <w:r>
        <w:rPr>
          <w:lang w:val="uk-UA"/>
        </w:rPr>
        <w:t xml:space="preserve">1. Надати дозвіл </w:t>
      </w:r>
      <w:r>
        <w:rPr>
          <w:rFonts w:hint="default"/>
          <w:lang w:val="uk-UA"/>
        </w:rPr>
        <w:t>------------------</w:t>
      </w:r>
      <w:r>
        <w:rPr>
          <w:lang w:val="uk-UA"/>
        </w:rPr>
        <w:t xml:space="preserve">, </w:t>
      </w:r>
      <w:r>
        <w:rPr>
          <w:rFonts w:hint="default"/>
          <w:lang w:val="uk-UA"/>
        </w:rPr>
        <w:t>----------</w:t>
      </w:r>
      <w:r>
        <w:rPr>
          <w:lang w:val="uk-UA"/>
        </w:rPr>
        <w:t xml:space="preserve"> року народження (паспорт громадянина України №</w:t>
      </w:r>
      <w:r>
        <w:rPr>
          <w:rFonts w:hint="default"/>
          <w:lang w:val="uk-UA"/>
        </w:rPr>
        <w:t>--------------</w:t>
      </w:r>
      <w:r>
        <w:rPr>
          <w:lang w:val="uk-UA"/>
        </w:rPr>
        <w:t xml:space="preserve">, орган що видав 0540), який зареєстрований за адресою: </w:t>
      </w:r>
      <w:r>
        <w:rPr>
          <w:color w:val="000000"/>
          <w:lang w:val="uk-UA"/>
        </w:rPr>
        <w:t>вул.</w:t>
      </w:r>
      <w:r>
        <w:rPr>
          <w:rFonts w:hint="default"/>
          <w:color w:val="000000"/>
          <w:lang w:val="uk-UA"/>
        </w:rPr>
        <w:t>--------------</w:t>
      </w:r>
      <w:r>
        <w:rPr>
          <w:color w:val="000000"/>
          <w:lang w:val="uk-UA"/>
        </w:rPr>
        <w:t xml:space="preserve"> будинок </w:t>
      </w:r>
      <w:r>
        <w:rPr>
          <w:rFonts w:hint="default"/>
          <w:color w:val="000000"/>
          <w:lang w:val="uk-UA"/>
        </w:rPr>
        <w:t>--</w:t>
      </w:r>
      <w:r>
        <w:rPr>
          <w:color w:val="000000"/>
          <w:lang w:val="uk-UA"/>
        </w:rPr>
        <w:t xml:space="preserve">, село Шевченкове, Конотопського району, Сумської області, укласти договір дарування ½ частини житлового будинку з земельною ділянкою для будівництва та обслуговування житлового будинку, господарських будівель і споруд належного йому на праві власності, підтверджено інформацією з Державного реєстру речових прав на нерухоме майно №401150537 від 28.10.2024 року, розташованого за адресою: вулиця </w:t>
      </w:r>
      <w:r>
        <w:rPr>
          <w:rFonts w:hint="default"/>
          <w:color w:val="000000"/>
          <w:lang w:val="uk-UA"/>
        </w:rPr>
        <w:t>--------------</w:t>
      </w:r>
      <w:r>
        <w:rPr>
          <w:color w:val="000000"/>
          <w:lang w:val="uk-UA"/>
        </w:rPr>
        <w:t xml:space="preserve"> будинок </w:t>
      </w:r>
      <w:r>
        <w:rPr>
          <w:rFonts w:hint="default"/>
          <w:color w:val="000000"/>
          <w:lang w:val="uk-UA"/>
        </w:rPr>
        <w:t>--</w:t>
      </w:r>
      <w:r>
        <w:rPr>
          <w:color w:val="000000"/>
          <w:lang w:val="uk-UA"/>
        </w:rPr>
        <w:t xml:space="preserve">, село Шевченкове, Конотопського району, Сумської області, його колишній дружині </w:t>
      </w:r>
      <w:r>
        <w:rPr>
          <w:rFonts w:hint="default"/>
          <w:color w:val="000000"/>
          <w:lang w:val="uk-UA"/>
        </w:rPr>
        <w:t>------------------</w:t>
      </w:r>
      <w:r>
        <w:rPr>
          <w:color w:val="000000"/>
          <w:lang w:val="uk-UA"/>
        </w:rPr>
        <w:t xml:space="preserve">, </w:t>
      </w:r>
      <w:r>
        <w:rPr>
          <w:rFonts w:hint="default"/>
          <w:color w:val="000000"/>
          <w:lang w:val="uk-UA"/>
        </w:rPr>
        <w:t>--------</w:t>
      </w:r>
      <w:r>
        <w:rPr>
          <w:color w:val="000000"/>
          <w:lang w:val="uk-UA"/>
        </w:rPr>
        <w:t xml:space="preserve"> року народження (паспорт громадянки України №</w:t>
      </w:r>
      <w:r>
        <w:rPr>
          <w:rFonts w:hint="default"/>
          <w:color w:val="000000"/>
          <w:lang w:val="uk-UA"/>
        </w:rPr>
        <w:t>--------------</w:t>
      </w:r>
      <w:r>
        <w:rPr>
          <w:color w:val="000000"/>
          <w:lang w:val="uk-UA"/>
        </w:rPr>
        <w:t xml:space="preserve">, орган що видав 5917), в якому зареєстрована та проживає малолітня дитина </w:t>
      </w:r>
      <w:r>
        <w:rPr>
          <w:rFonts w:hint="default"/>
          <w:color w:val="000000"/>
          <w:lang w:val="uk-UA"/>
        </w:rPr>
        <w:t>------------------</w:t>
      </w:r>
      <w:r>
        <w:rPr>
          <w:color w:val="000000"/>
          <w:lang w:val="uk-UA"/>
        </w:rPr>
        <w:t xml:space="preserve">, </w:t>
      </w:r>
      <w:r>
        <w:rPr>
          <w:rFonts w:hint="default"/>
          <w:color w:val="000000"/>
          <w:lang w:val="uk-UA"/>
        </w:rPr>
        <w:t>---------</w:t>
      </w:r>
      <w:r>
        <w:rPr>
          <w:color w:val="000000"/>
          <w:lang w:val="uk-UA"/>
        </w:rPr>
        <w:t xml:space="preserve"> року народження, який являється онуком </w:t>
      </w:r>
      <w:r>
        <w:rPr>
          <w:rFonts w:hint="default"/>
          <w:color w:val="000000"/>
          <w:lang w:val="uk-UA"/>
        </w:rPr>
        <w:t>----------------</w:t>
      </w:r>
      <w:r>
        <w:rPr>
          <w:color w:val="000000"/>
          <w:lang w:val="uk-UA"/>
        </w:rPr>
        <w:t xml:space="preserve">, </w:t>
      </w:r>
      <w:r>
        <w:rPr>
          <w:rFonts w:hint="default"/>
          <w:color w:val="000000"/>
          <w:lang w:val="uk-UA"/>
        </w:rPr>
        <w:t>---------------</w:t>
      </w:r>
      <w:r>
        <w:rPr>
          <w:color w:val="000000"/>
          <w:lang w:val="uk-UA"/>
        </w:rPr>
        <w:t xml:space="preserve"> року народження.</w:t>
      </w:r>
    </w:p>
    <w:p w14:paraId="09F12342">
      <w:pPr>
        <w:ind w:firstLine="708"/>
        <w:jc w:val="both"/>
        <w:rPr>
          <w:color w:val="000000"/>
          <w:lang w:val="uk-UA"/>
        </w:rPr>
      </w:pPr>
      <w:r>
        <w:rPr>
          <w:color w:val="000000"/>
        </w:rPr>
        <w:t>2.</w:t>
      </w:r>
      <w:r>
        <w:rPr>
          <w:color w:val="000000"/>
          <w:lang w:val="uk-UA"/>
        </w:rPr>
        <w:t> Зобов</w:t>
      </w:r>
      <w:r>
        <w:rPr>
          <w:color w:val="000000"/>
        </w:rPr>
        <w:t>’</w:t>
      </w:r>
      <w:r>
        <w:rPr>
          <w:color w:val="000000"/>
          <w:lang w:val="uk-UA"/>
        </w:rPr>
        <w:t xml:space="preserve">язати громадянку України </w:t>
      </w:r>
      <w:r>
        <w:rPr>
          <w:rFonts w:hint="default"/>
          <w:color w:val="000000"/>
          <w:lang w:val="uk-UA"/>
        </w:rPr>
        <w:t>------------------</w:t>
      </w:r>
      <w:r>
        <w:rPr>
          <w:color w:val="000000"/>
          <w:lang w:val="uk-UA"/>
        </w:rPr>
        <w:t xml:space="preserve">, </w:t>
      </w:r>
      <w:r>
        <w:rPr>
          <w:rFonts w:hint="default"/>
          <w:color w:val="000000"/>
          <w:lang w:val="uk-UA"/>
        </w:rPr>
        <w:t>---------</w:t>
      </w:r>
      <w:r>
        <w:rPr>
          <w:color w:val="000000"/>
          <w:lang w:val="uk-UA"/>
        </w:rPr>
        <w:t xml:space="preserve"> року народження зберегти за малолітнім</w:t>
      </w:r>
      <w:r>
        <w:rPr>
          <w:color w:val="000000"/>
        </w:rPr>
        <w:t xml:space="preserve"> </w:t>
      </w:r>
      <w:r>
        <w:rPr>
          <w:rFonts w:hint="default"/>
          <w:color w:val="000000"/>
          <w:lang w:val="uk-UA"/>
        </w:rPr>
        <w:t>------------------</w:t>
      </w:r>
      <w:r>
        <w:rPr>
          <w:color w:val="000000"/>
        </w:rPr>
        <w:t xml:space="preserve">, </w:t>
      </w:r>
      <w:r>
        <w:rPr>
          <w:rFonts w:hint="default"/>
          <w:color w:val="000000"/>
          <w:lang w:val="uk-UA"/>
        </w:rPr>
        <w:t>-----------</w:t>
      </w:r>
      <w:r>
        <w:rPr>
          <w:color w:val="000000"/>
        </w:rPr>
        <w:t xml:space="preserve"> року народження, </w:t>
      </w:r>
      <w:r>
        <w:rPr>
          <w:color w:val="000000"/>
          <w:lang w:val="uk-UA"/>
        </w:rPr>
        <w:t xml:space="preserve">право на користування житловим будинком, за адресою: вулиця </w:t>
      </w:r>
      <w:r>
        <w:rPr>
          <w:rFonts w:hint="default"/>
          <w:color w:val="000000"/>
          <w:lang w:val="uk-UA"/>
        </w:rPr>
        <w:t xml:space="preserve">------------ </w:t>
      </w:r>
      <w:r>
        <w:rPr>
          <w:color w:val="000000"/>
          <w:lang w:val="uk-UA"/>
        </w:rPr>
        <w:t xml:space="preserve">будинок </w:t>
      </w:r>
      <w:r>
        <w:rPr>
          <w:rFonts w:hint="default"/>
          <w:color w:val="000000"/>
          <w:lang w:val="uk-UA"/>
        </w:rPr>
        <w:t>--</w:t>
      </w:r>
      <w:r>
        <w:rPr>
          <w:color w:val="000000"/>
          <w:lang w:val="uk-UA"/>
        </w:rPr>
        <w:t xml:space="preserve">, село </w:t>
      </w:r>
      <w:r>
        <w:rPr>
          <w:rFonts w:hint="default"/>
          <w:color w:val="000000"/>
          <w:lang w:val="uk-UA"/>
        </w:rPr>
        <w:t>----------------</w:t>
      </w:r>
      <w:r>
        <w:rPr>
          <w:color w:val="000000"/>
          <w:lang w:val="uk-UA"/>
        </w:rPr>
        <w:t>, Конотопського району, Сумської області.</w:t>
      </w:r>
    </w:p>
    <w:p w14:paraId="037E3E47">
      <w:pPr>
        <w:ind w:firstLine="708"/>
        <w:jc w:val="both"/>
        <w:rPr>
          <w:lang w:val="uk-UA"/>
        </w:rPr>
      </w:pPr>
      <w:r>
        <w:rPr>
          <w:lang w:val="uk-UA"/>
        </w:rPr>
        <w:t>3.</w:t>
      </w:r>
      <w:r>
        <w:t> </w:t>
      </w:r>
      <w:r>
        <w:rPr>
          <w:lang w:val="uk-UA"/>
        </w:rPr>
        <w:t xml:space="preserve">Зобов’язати громадянина України </w:t>
      </w:r>
      <w:r>
        <w:rPr>
          <w:rFonts w:hint="default"/>
          <w:lang w:val="uk-UA"/>
        </w:rPr>
        <w:t>-------------------</w:t>
      </w:r>
      <w:r>
        <w:rPr>
          <w:lang w:val="uk-UA"/>
        </w:rPr>
        <w:t xml:space="preserve">, </w:t>
      </w:r>
      <w:r>
        <w:rPr>
          <w:rFonts w:hint="default"/>
          <w:lang w:val="uk-UA"/>
        </w:rPr>
        <w:t>-------</w:t>
      </w:r>
      <w:r>
        <w:rPr>
          <w:lang w:val="uk-UA"/>
        </w:rPr>
        <w:t xml:space="preserve"> року народження у місячний термін направити до відділу - Служби у справах дітей Попівської сільської ради Конотопського району Сумської області копію договору дарування, укладеного відповідно до даного рішення.</w:t>
      </w:r>
    </w:p>
    <w:p w14:paraId="77EA28B4">
      <w:pPr>
        <w:ind w:firstLine="708"/>
        <w:jc w:val="both"/>
        <w:rPr>
          <w:rFonts w:eastAsia="Times New Roman"/>
          <w:lang w:val="uk-UA"/>
        </w:rPr>
      </w:pPr>
      <w:r>
        <w:rPr>
          <w:color w:val="000000"/>
          <w:sz w:val="27"/>
          <w:szCs w:val="27"/>
        </w:rPr>
        <w:t xml:space="preserve">4. </w:t>
      </w:r>
      <w:r>
        <w:rPr>
          <w:rFonts w:eastAsia="Times New Roman"/>
          <w:lang w:val="uk-UA"/>
        </w:rPr>
        <w:t>Контроль за виконання даного рішення покласти на заступника сільського голови з питань діяльності виконавчих органів ради Тетяну ШЕРУДИЛО.</w:t>
      </w:r>
    </w:p>
    <w:p w14:paraId="753C21A8">
      <w:pPr>
        <w:ind w:firstLine="708"/>
        <w:jc w:val="both"/>
        <w:rPr>
          <w:rFonts w:eastAsia="Times New Roman"/>
          <w:color w:val="000000"/>
          <w:lang w:val="uk-UA"/>
        </w:rPr>
      </w:pPr>
    </w:p>
    <w:p w14:paraId="6526AF63">
      <w:pPr>
        <w:spacing w:line="276" w:lineRule="auto"/>
        <w:ind w:firstLine="708"/>
        <w:jc w:val="both"/>
        <w:rPr>
          <w:rFonts w:eastAsia="Times New Roman"/>
          <w:lang w:val="uk-UA"/>
        </w:rPr>
      </w:pPr>
    </w:p>
    <w:p w14:paraId="182352EB">
      <w:pPr>
        <w:spacing w:line="276" w:lineRule="auto"/>
        <w:jc w:val="both"/>
        <w:rPr>
          <w:rFonts w:eastAsia="Times New Roman"/>
          <w:b/>
          <w:lang w:val="uk-UA"/>
        </w:rPr>
      </w:pPr>
      <w:r>
        <w:rPr>
          <w:rFonts w:eastAsia="Times New Roman"/>
          <w:b/>
          <w:lang w:val="uk-UA"/>
        </w:rPr>
        <w:t>Сільський голова                                                                    Анатолій БОЯРЧУК</w:t>
      </w:r>
    </w:p>
    <w:p w14:paraId="1E30AEB5">
      <w:pPr>
        <w:spacing w:line="276" w:lineRule="auto"/>
        <w:jc w:val="both"/>
        <w:rPr>
          <w:rFonts w:eastAsia="Times New Roman"/>
          <w:b/>
          <w:lang w:val="uk-UA"/>
        </w:rPr>
      </w:pPr>
    </w:p>
    <w:p w14:paraId="4CAB051C">
      <w:pPr>
        <w:spacing w:line="276" w:lineRule="auto"/>
        <w:jc w:val="both"/>
        <w:rPr>
          <w:rFonts w:eastAsia="Times New Roman"/>
          <w:b/>
          <w:lang w:val="uk-UA"/>
        </w:rPr>
      </w:pPr>
    </w:p>
    <w:p w14:paraId="57EFD538">
      <w:pPr>
        <w:spacing w:line="276" w:lineRule="auto"/>
        <w:jc w:val="both"/>
        <w:rPr>
          <w:rFonts w:eastAsia="Times New Roman"/>
          <w:b/>
          <w:lang w:val="uk-UA"/>
        </w:rPr>
      </w:pPr>
    </w:p>
    <w:p w14:paraId="26D39B37">
      <w:pPr>
        <w:spacing w:line="276" w:lineRule="auto"/>
        <w:jc w:val="both"/>
        <w:rPr>
          <w:rFonts w:eastAsia="Times New Roman"/>
          <w:b/>
          <w:lang w:val="uk-UA"/>
        </w:rPr>
      </w:pPr>
    </w:p>
    <w:p w14:paraId="1EF6469A">
      <w:pPr>
        <w:pStyle w:val="5"/>
        <w:jc w:val="left"/>
        <w:rPr>
          <w:sz w:val="20"/>
          <w:szCs w:val="20"/>
        </w:rPr>
      </w:pPr>
    </w:p>
    <w:p w14:paraId="68FF4F92">
      <w:pPr>
        <w:pStyle w:val="5"/>
        <w:jc w:val="left"/>
        <w:rPr>
          <w:sz w:val="20"/>
          <w:szCs w:val="20"/>
        </w:rPr>
      </w:pPr>
    </w:p>
    <w:p w14:paraId="259C74C6">
      <w:pPr>
        <w:pStyle w:val="5"/>
        <w:jc w:val="left"/>
        <w:rPr>
          <w:sz w:val="20"/>
          <w:szCs w:val="20"/>
        </w:rPr>
      </w:pPr>
    </w:p>
    <w:p w14:paraId="7E389682">
      <w:pPr>
        <w:pStyle w:val="5"/>
        <w:jc w:val="left"/>
        <w:rPr>
          <w:sz w:val="20"/>
          <w:szCs w:val="20"/>
        </w:rPr>
      </w:pPr>
    </w:p>
    <w:p w14:paraId="5BF2FD79">
      <w:pPr>
        <w:pStyle w:val="5"/>
        <w:jc w:val="left"/>
        <w:rPr>
          <w:sz w:val="20"/>
          <w:szCs w:val="20"/>
        </w:rPr>
      </w:pPr>
    </w:p>
    <w:p w14:paraId="13F2FBBA">
      <w:pPr>
        <w:pStyle w:val="5"/>
        <w:jc w:val="left"/>
        <w:rPr>
          <w:sz w:val="20"/>
          <w:szCs w:val="20"/>
        </w:rPr>
      </w:pPr>
    </w:p>
    <w:p w14:paraId="6BAFD035">
      <w:pPr>
        <w:pStyle w:val="5"/>
        <w:jc w:val="left"/>
        <w:rPr>
          <w:sz w:val="20"/>
          <w:szCs w:val="20"/>
        </w:rPr>
      </w:pPr>
    </w:p>
    <w:p w14:paraId="52D35F96">
      <w:pPr>
        <w:pStyle w:val="5"/>
        <w:jc w:val="left"/>
        <w:rPr>
          <w:sz w:val="20"/>
          <w:szCs w:val="20"/>
        </w:rPr>
      </w:pPr>
    </w:p>
    <w:p w14:paraId="1206F1B6">
      <w:pPr>
        <w:pStyle w:val="5"/>
        <w:jc w:val="left"/>
        <w:rPr>
          <w:sz w:val="20"/>
          <w:szCs w:val="20"/>
        </w:rPr>
      </w:pPr>
    </w:p>
    <w:p w14:paraId="2F737C08">
      <w:pPr>
        <w:pStyle w:val="5"/>
        <w:jc w:val="left"/>
        <w:rPr>
          <w:sz w:val="20"/>
          <w:szCs w:val="20"/>
        </w:rPr>
      </w:pPr>
    </w:p>
    <w:p w14:paraId="42D56FFB">
      <w:pPr>
        <w:pStyle w:val="5"/>
        <w:jc w:val="left"/>
        <w:rPr>
          <w:sz w:val="20"/>
          <w:szCs w:val="20"/>
        </w:rPr>
      </w:pPr>
    </w:p>
    <w:p w14:paraId="2B023A99">
      <w:pPr>
        <w:pStyle w:val="5"/>
        <w:jc w:val="left"/>
        <w:rPr>
          <w:sz w:val="20"/>
          <w:szCs w:val="20"/>
        </w:rPr>
      </w:pPr>
    </w:p>
    <w:p w14:paraId="73357890">
      <w:pPr>
        <w:pStyle w:val="5"/>
        <w:jc w:val="left"/>
        <w:rPr>
          <w:sz w:val="20"/>
          <w:szCs w:val="20"/>
        </w:rPr>
      </w:pPr>
    </w:p>
    <w:p w14:paraId="0DF3E472">
      <w:pPr>
        <w:pStyle w:val="5"/>
        <w:jc w:val="left"/>
        <w:rPr>
          <w:sz w:val="20"/>
          <w:szCs w:val="20"/>
        </w:rPr>
      </w:pPr>
    </w:p>
    <w:p w14:paraId="2F5532A7">
      <w:pPr>
        <w:pStyle w:val="5"/>
        <w:jc w:val="left"/>
        <w:rPr>
          <w:sz w:val="20"/>
          <w:szCs w:val="20"/>
        </w:rPr>
      </w:pPr>
    </w:p>
    <w:p w14:paraId="41232F57">
      <w:pPr>
        <w:pStyle w:val="5"/>
        <w:jc w:val="left"/>
        <w:rPr>
          <w:sz w:val="20"/>
          <w:szCs w:val="20"/>
          <w:lang w:val="ru-RU"/>
        </w:rPr>
      </w:pPr>
      <w:bookmarkStart w:id="0" w:name="_GoBack"/>
      <w:bookmarkEnd w:id="0"/>
    </w:p>
    <w:sectPr>
      <w:pgSz w:w="12240" w:h="15840"/>
      <w:pgMar w:top="567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1D"/>
    <w:rsid w:val="00026B03"/>
    <w:rsid w:val="00045B4C"/>
    <w:rsid w:val="00145AA3"/>
    <w:rsid w:val="001958E1"/>
    <w:rsid w:val="002101D0"/>
    <w:rsid w:val="0025091D"/>
    <w:rsid w:val="00260D6C"/>
    <w:rsid w:val="002C7653"/>
    <w:rsid w:val="002F0867"/>
    <w:rsid w:val="003048B2"/>
    <w:rsid w:val="003068AC"/>
    <w:rsid w:val="003745E3"/>
    <w:rsid w:val="003B6689"/>
    <w:rsid w:val="003C5E21"/>
    <w:rsid w:val="00427631"/>
    <w:rsid w:val="00557E71"/>
    <w:rsid w:val="00616EB8"/>
    <w:rsid w:val="00617509"/>
    <w:rsid w:val="006D0E40"/>
    <w:rsid w:val="006D4237"/>
    <w:rsid w:val="007E6A0F"/>
    <w:rsid w:val="007F512C"/>
    <w:rsid w:val="00806D7F"/>
    <w:rsid w:val="008620AE"/>
    <w:rsid w:val="008D0BD2"/>
    <w:rsid w:val="008E77A9"/>
    <w:rsid w:val="00903240"/>
    <w:rsid w:val="00914C1F"/>
    <w:rsid w:val="00932BB8"/>
    <w:rsid w:val="009A09E8"/>
    <w:rsid w:val="009B15F2"/>
    <w:rsid w:val="009F7258"/>
    <w:rsid w:val="00A44820"/>
    <w:rsid w:val="00A85591"/>
    <w:rsid w:val="00B321F0"/>
    <w:rsid w:val="00B76C5A"/>
    <w:rsid w:val="00B820A8"/>
    <w:rsid w:val="00B91918"/>
    <w:rsid w:val="00BB6D59"/>
    <w:rsid w:val="00CE286E"/>
    <w:rsid w:val="00D44129"/>
    <w:rsid w:val="00D537F1"/>
    <w:rsid w:val="00D572E3"/>
    <w:rsid w:val="00D97438"/>
    <w:rsid w:val="00DC14C3"/>
    <w:rsid w:val="00E50CD6"/>
    <w:rsid w:val="00E854FE"/>
    <w:rsid w:val="00EA6F6E"/>
    <w:rsid w:val="00F866C9"/>
    <w:rsid w:val="00FB71D1"/>
    <w:rsid w:val="00FC53CA"/>
    <w:rsid w:val="00FF03DD"/>
    <w:rsid w:val="4EAB3C49"/>
    <w:rsid w:val="704A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1"/>
    <w:qFormat/>
    <w:uiPriority w:val="0"/>
    <w:pPr>
      <w:jc w:val="both"/>
    </w:pPr>
    <w:rPr>
      <w:rFonts w:eastAsia="Times New Roman"/>
      <w:lang w:val="uk-U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7">
    <w:name w:val="c8"/>
    <w:basedOn w:val="2"/>
    <w:qFormat/>
    <w:uiPriority w:val="0"/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  <w:lang w:val="ru-RU"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styleId="10">
    <w:name w:val="Placeholder Text"/>
    <w:basedOn w:val="2"/>
    <w:semiHidden/>
    <w:qFormat/>
    <w:uiPriority w:val="99"/>
    <w:rPr>
      <w:color w:val="808080"/>
    </w:rPr>
  </w:style>
  <w:style w:type="character" w:customStyle="1" w:styleId="11">
    <w:name w:val="Основной текст Знак"/>
    <w:basedOn w:val="2"/>
    <w:link w:val="5"/>
    <w:qFormat/>
    <w:uiPriority w:val="0"/>
    <w:rPr>
      <w:rFonts w:ascii="Times New Roman" w:hAnsi="Times New Roman" w:eastAsia="Times New Roman" w:cs="Times New Roman"/>
      <w:sz w:val="28"/>
      <w:szCs w:val="28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786</Words>
  <Characters>4485</Characters>
  <Lines>37</Lines>
  <Paragraphs>10</Paragraphs>
  <TotalTime>271</TotalTime>
  <ScaleCrop>false</ScaleCrop>
  <LinksUpToDate>false</LinksUpToDate>
  <CharactersWithSpaces>5261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2024-04-01T12:40:00Z</dcterms:created>
  <dc:creator>User</dc:creator>
  <cp:lastModifiedBy>Галина Шкареда</cp:lastModifiedBy>
  <cp:lastPrinted>2024-11-01T10:08:00Z</cp:lastPrinted>
  <dcterms:modified xsi:type="dcterms:W3CDTF">2024-11-12T13:15:16Z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47EA59D3C69B47938DE5C9D4D29DDE13_13</vt:lpwstr>
  </property>
</Properties>
</file>