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559F4">
      <w:pPr>
        <w:jc w:val="center"/>
        <w:rPr>
          <w:b/>
          <w:sz w:val="28"/>
          <w:szCs w:val="28"/>
          <w:lang w:val="ru-RU"/>
        </w:rPr>
      </w:pPr>
      <w:r>
        <w:rPr>
          <w:lang w:eastAsia="uk-UA"/>
        </w:rPr>
        <w:drawing>
          <wp:inline distT="0" distB="0" distL="0" distR="0">
            <wp:extent cx="542925" cy="6858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ru-RU"/>
        </w:rPr>
        <w:t xml:space="preserve">                                 </w:t>
      </w:r>
    </w:p>
    <w:p w14:paraId="6908A0FB">
      <w:pPr>
        <w:shd w:val="clear" w:color="auto" w:fill="FFFFFF"/>
        <w:jc w:val="center"/>
        <w:rPr>
          <w:rStyle w:val="4"/>
          <w:sz w:val="26"/>
          <w:szCs w:val="26"/>
        </w:rPr>
      </w:pPr>
      <w:r>
        <w:rPr>
          <w:rStyle w:val="4"/>
          <w:sz w:val="26"/>
          <w:szCs w:val="26"/>
        </w:rPr>
        <w:t>ВИКОНАВЧИЙ КОМІТЕТ</w:t>
      </w:r>
    </w:p>
    <w:p w14:paraId="0B14B7FF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ПОПІВСЬКА СІЛЬСЬКА РАДА</w:t>
      </w:r>
    </w:p>
    <w:p w14:paraId="34E359F3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>КОНОТОПСЬКОГО РАЙОНУ СУМСЬКОЇ ОБЛАСТІ</w:t>
      </w:r>
    </w:p>
    <w:p w14:paraId="10FE8E7B">
      <w:pPr>
        <w:shd w:val="clear" w:color="auto" w:fill="FFFFFF"/>
        <w:jc w:val="center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</w:t>
      </w:r>
    </w:p>
    <w:p w14:paraId="10ACB7F0">
      <w:pPr>
        <w:shd w:val="clear" w:color="auto" w:fill="FFFFFF"/>
        <w:jc w:val="center"/>
        <w:rPr>
          <w:rStyle w:val="4"/>
          <w:rFonts w:hint="default"/>
          <w:sz w:val="28"/>
          <w:szCs w:val="28"/>
          <w:lang w:val="uk-UA"/>
        </w:rPr>
      </w:pPr>
      <w:r>
        <w:rPr>
          <w:rStyle w:val="4"/>
          <w:sz w:val="28"/>
          <w:szCs w:val="28"/>
        </w:rPr>
        <w:t>РІШЕННЯ №</w:t>
      </w:r>
      <w:r>
        <w:rPr>
          <w:rStyle w:val="4"/>
          <w:rFonts w:hint="default"/>
          <w:sz w:val="28"/>
          <w:szCs w:val="28"/>
          <w:lang w:val="uk-UA"/>
        </w:rPr>
        <w:t>176</w:t>
      </w:r>
    </w:p>
    <w:p w14:paraId="4D192EF4">
      <w:pPr>
        <w:shd w:val="clear" w:color="auto" w:fill="FFFFFF"/>
        <w:jc w:val="center"/>
        <w:rPr>
          <w:sz w:val="28"/>
          <w:szCs w:val="28"/>
        </w:rPr>
      </w:pPr>
    </w:p>
    <w:p w14:paraId="5A2B2C64">
      <w:pPr>
        <w:rPr>
          <w:sz w:val="28"/>
          <w:szCs w:val="28"/>
        </w:rPr>
      </w:pPr>
      <w:r>
        <w:rPr>
          <w:b/>
          <w:sz w:val="28"/>
          <w:szCs w:val="28"/>
        </w:rPr>
        <w:t>09.08.2024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>с.Попівка</w:t>
      </w:r>
    </w:p>
    <w:p w14:paraId="4552EBCB">
      <w:pPr>
        <w:jc w:val="both"/>
        <w:textAlignment w:val="baseline"/>
        <w:rPr>
          <w:sz w:val="28"/>
          <w:szCs w:val="28"/>
        </w:rPr>
      </w:pPr>
    </w:p>
    <w:p w14:paraId="192CA111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</w:rPr>
        <w:t>Про</w:t>
      </w:r>
      <w:r>
        <w:rPr>
          <w:b/>
          <w:sz w:val="28"/>
          <w:szCs w:val="28"/>
          <w:lang w:eastAsia="uk-UA"/>
        </w:rPr>
        <w:t xml:space="preserve"> надання дозволу на видалення</w:t>
      </w:r>
    </w:p>
    <w:p w14:paraId="602BC63E">
      <w:pPr>
        <w:jc w:val="both"/>
        <w:textAlignment w:val="baseline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зелених насаджень на території </w:t>
      </w:r>
    </w:p>
    <w:p w14:paraId="0A6113CA">
      <w:pPr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Попівської сільської ради Конотопського </w:t>
      </w:r>
    </w:p>
    <w:p w14:paraId="4940E900">
      <w:pPr>
        <w:jc w:val="both"/>
        <w:textAlignment w:val="baseline"/>
        <w:rPr>
          <w:rFonts w:eastAsia="Times New Roman"/>
          <w:b/>
          <w:bCs/>
          <w:sz w:val="28"/>
          <w:szCs w:val="28"/>
          <w:lang w:eastAsia="uk-UA"/>
        </w:rPr>
      </w:pPr>
      <w:r>
        <w:rPr>
          <w:b/>
          <w:sz w:val="28"/>
          <w:szCs w:val="28"/>
        </w:rPr>
        <w:t>району Сумської області</w:t>
      </w:r>
    </w:p>
    <w:p w14:paraId="5A377CD1">
      <w:pPr>
        <w:pStyle w:val="5"/>
        <w:jc w:val="both"/>
        <w:rPr>
          <w:b/>
          <w:bCs/>
          <w:szCs w:val="28"/>
          <w:lang w:eastAsia="uk-UA"/>
        </w:rPr>
      </w:pPr>
    </w:p>
    <w:p w14:paraId="1DBC33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Акти обстеження зелених насаджень, що підлягають видаленню, керуючись статтею 28 Закону України «Про благоустрій населених пунктів», Законом України «Про автомобільні дороги», Порядком видалення дерев, кущів, газонів і квітників у населених пунктах, затвердженим Постановою Кабінету Міністрів України  від 01.08.2006  №1045, Правилами утримання зелених насаджень у населених пунктах України, затвердженими наказом Міністерства будівництва, архітектури та житлово-комунального господарства України від 10.04.2006 №105, частиною 1 статті 34 Закону України «Про регулювання містобудівної діяльності», Методикою визначення відновної вартості зелених насаджень, затвердженою наказом Міністерства з питань житлово-комунального господарства України від 12.05.2009 №127, Положенням «Про порядок видалення зелених насаджень на території Попівської сільської ради Конотопського району Сумської області в новій редакції», затвердженим рішенням тридцять другої сесії Попівської сільської ради Конотопського району Сумської області восьмого скликання від 13.10.2022, відповідно до статей 30, 33, 52 Закону України «Про місцеве самоврядування в Україні», </w:t>
      </w:r>
    </w:p>
    <w:p w14:paraId="5807B3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комітет вирішив:</w:t>
      </w:r>
    </w:p>
    <w:p w14:paraId="3A833853">
      <w:pPr>
        <w:pStyle w:val="8"/>
        <w:numPr>
          <w:ilvl w:val="0"/>
          <w:numId w:val="2"/>
        </w:numPr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Надати дозвіл на видалення аварійних дерев на території Попівської сільської ради Конотопського району Сумської області, відповідно до переліку, що додається.</w:t>
      </w:r>
    </w:p>
    <w:p w14:paraId="5714A643">
      <w:pPr>
        <w:pStyle w:val="6"/>
        <w:numPr>
          <w:ilvl w:val="0"/>
          <w:numId w:val="0"/>
        </w:num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2. Відділу 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 підготувати ордери на видалення зелених насаджень.</w:t>
      </w:r>
    </w:p>
    <w:p w14:paraId="4E3B37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   Виконавцям робіт по видаленню зелених насаджень:</w:t>
      </w:r>
    </w:p>
    <w:p w14:paraId="50CFD7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 Роботи виконувати з дотриманням вимог охорони праці та техніки безпеки.</w:t>
      </w:r>
    </w:p>
    <w:p w14:paraId="507AB1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До початку проведення робіт відповідальні за проведення робіт юридичні особи, фізичні особи – підприємці, фізичні особи зобов’язані сповістити (шляхом передання телефонограми) представників організацій, підприємств, установ, комунікації яких знаходяться на місці проведення робіт та викликати їх на місце проведення робіт. У разі несвоєчасного сповіщення (до початку проведення робіт у терміни згідно дозволу) або пошкодження інженерних мереж - відповідальність покладається на сторону, яка проводила роботи.</w:t>
      </w:r>
    </w:p>
    <w:p w14:paraId="0DE9B5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 Після проведення робіт забезпечити наведення санітарного порядку в 14-ти денний термін.</w:t>
      </w:r>
    </w:p>
    <w:p w14:paraId="59D55A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даного рішення покласти на заступника сільського голови з питань діяльності виконавчих органів ради Ірину КЛІГУНОВУ.</w:t>
      </w:r>
    </w:p>
    <w:p w14:paraId="690A02DA">
      <w:pPr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401C59DC">
      <w:pPr>
        <w:pStyle w:val="6"/>
        <w:numPr>
          <w:ilvl w:val="0"/>
          <w:numId w:val="0"/>
        </w:numPr>
        <w:ind w:left="360"/>
        <w:jc w:val="both"/>
        <w:rPr>
          <w:sz w:val="28"/>
          <w:szCs w:val="28"/>
          <w:lang w:eastAsia="uk-UA"/>
        </w:rPr>
      </w:pPr>
    </w:p>
    <w:p w14:paraId="1AB01FA5">
      <w:pPr>
        <w:jc w:val="both"/>
        <w:textAlignment w:val="baseline"/>
        <w:rPr>
          <w:rFonts w:eastAsia="Times New Roman"/>
          <w:bCs/>
          <w:sz w:val="30"/>
          <w:lang w:eastAsia="uk-UA"/>
        </w:rPr>
      </w:pPr>
      <w:r>
        <w:rPr>
          <w:rFonts w:eastAsia="Times New Roman"/>
          <w:b/>
          <w:bCs/>
          <w:sz w:val="30"/>
          <w:lang w:eastAsia="uk-UA"/>
        </w:rPr>
        <w:t>Сільський голова</w:t>
      </w:r>
      <w:r>
        <w:rPr>
          <w:rFonts w:eastAsia="Times New Roman"/>
          <w:bCs/>
          <w:sz w:val="30"/>
          <w:lang w:eastAsia="uk-UA"/>
        </w:rPr>
        <w:tab/>
      </w:r>
      <w:r>
        <w:rPr>
          <w:rFonts w:eastAsia="Times New Roman"/>
          <w:bCs/>
          <w:sz w:val="30"/>
          <w:lang w:eastAsia="uk-UA"/>
        </w:rPr>
        <w:t xml:space="preserve">                                             </w:t>
      </w:r>
      <w:r>
        <w:rPr>
          <w:rFonts w:eastAsia="Times New Roman"/>
          <w:b/>
          <w:bCs/>
          <w:sz w:val="30"/>
          <w:lang w:eastAsia="uk-UA"/>
        </w:rPr>
        <w:t>Анатолій БОЯРЧУК</w:t>
      </w:r>
    </w:p>
    <w:p w14:paraId="71BAC4CC"/>
    <w:p w14:paraId="251CA75E"/>
    <w:p w14:paraId="574D924B"/>
    <w:p w14:paraId="55F23C95"/>
    <w:p w14:paraId="490B0B34"/>
    <w:p w14:paraId="47B99305"/>
    <w:p w14:paraId="354A0B72"/>
    <w:p w14:paraId="74A5EC14"/>
    <w:p w14:paraId="1C5EA90A"/>
    <w:p w14:paraId="76879C27"/>
    <w:p w14:paraId="4B7E74DC"/>
    <w:p w14:paraId="4D55FCF4"/>
    <w:p w14:paraId="76D5FF18"/>
    <w:p w14:paraId="0AA82F7D"/>
    <w:p w14:paraId="713273F2"/>
    <w:p w14:paraId="37970B31"/>
    <w:p w14:paraId="38952F71"/>
    <w:p w14:paraId="4E49D752"/>
    <w:p w14:paraId="01D63365">
      <w:r>
        <w:t xml:space="preserve">       </w:t>
      </w:r>
    </w:p>
    <w:p w14:paraId="117E4B90"/>
    <w:p w14:paraId="35258AB0"/>
    <w:p w14:paraId="7C465554"/>
    <w:p w14:paraId="31447E17"/>
    <w:p w14:paraId="2BA5F486"/>
    <w:p w14:paraId="18A28D0D"/>
    <w:p w14:paraId="2F09F36E">
      <w:pPr>
        <w:suppressAutoHyphens/>
        <w:jc w:val="both"/>
      </w:pPr>
    </w:p>
    <w:p w14:paraId="2BCC9648">
      <w:pPr>
        <w:suppressAutoHyphens/>
        <w:jc w:val="both"/>
      </w:pPr>
    </w:p>
    <w:p w14:paraId="62AE2165">
      <w:pPr>
        <w:suppressAutoHyphens/>
        <w:jc w:val="both"/>
      </w:pPr>
    </w:p>
    <w:p w14:paraId="4D440658">
      <w:pPr>
        <w:suppressAutoHyphens/>
        <w:jc w:val="both"/>
      </w:pPr>
    </w:p>
    <w:p w14:paraId="45B431F7">
      <w:pPr>
        <w:suppressAutoHyphens/>
        <w:jc w:val="both"/>
      </w:pPr>
    </w:p>
    <w:p w14:paraId="2CED9BF6">
      <w:pPr>
        <w:suppressAutoHyphens/>
        <w:jc w:val="both"/>
      </w:pPr>
    </w:p>
    <w:p w14:paraId="3284EDEE">
      <w:pPr>
        <w:suppressAutoHyphens/>
        <w:jc w:val="both"/>
      </w:pPr>
    </w:p>
    <w:p w14:paraId="30A89AD4">
      <w:pPr>
        <w:suppressAutoHyphens/>
        <w:jc w:val="both"/>
      </w:pPr>
    </w:p>
    <w:p w14:paraId="4F4888E9">
      <w:pPr>
        <w:suppressAutoHyphens/>
        <w:jc w:val="both"/>
      </w:pPr>
    </w:p>
    <w:p w14:paraId="2CB940F1">
      <w:pPr>
        <w:suppressAutoHyphens/>
        <w:jc w:val="both"/>
      </w:pPr>
    </w:p>
    <w:p w14:paraId="59FD1F69">
      <w:pPr>
        <w:suppressAutoHyphens/>
        <w:jc w:val="both"/>
      </w:pPr>
    </w:p>
    <w:p w14:paraId="5EAAF262">
      <w:pPr>
        <w:suppressAutoHyphens/>
        <w:jc w:val="both"/>
      </w:pPr>
    </w:p>
    <w:p w14:paraId="5F218160">
      <w:pPr>
        <w:suppressAutoHyphens/>
        <w:jc w:val="both"/>
      </w:pPr>
    </w:p>
    <w:p w14:paraId="236D2FAC">
      <w:pPr>
        <w:suppressAutoHyphens/>
        <w:jc w:val="both"/>
      </w:pPr>
    </w:p>
    <w:p w14:paraId="2ECA8D43">
      <w:pPr>
        <w:suppressAutoHyphens/>
        <w:jc w:val="both"/>
      </w:pPr>
    </w:p>
    <w:p w14:paraId="2B9A0A86">
      <w:pPr>
        <w:suppressAutoHyphens/>
        <w:jc w:val="both"/>
      </w:pPr>
    </w:p>
    <w:p w14:paraId="4F927F96">
      <w:pPr>
        <w:suppressAutoHyphens/>
        <w:jc w:val="both"/>
      </w:pPr>
    </w:p>
    <w:p w14:paraId="42356D37">
      <w:pPr>
        <w:suppressAutoHyphens/>
        <w:jc w:val="both"/>
        <w:rPr>
          <w:shd w:val="clear" w:color="auto" w:fill="FFFFFF"/>
        </w:rPr>
      </w:pPr>
      <w:r>
        <w:t>Тетяна МІЩЕНКО</w:t>
      </w:r>
    </w:p>
    <w:p w14:paraId="16ABBB03">
      <w:pPr>
        <w:suppressAutoHyphens/>
        <w:jc w:val="both"/>
        <w:rPr>
          <w:color w:val="000000"/>
        </w:rPr>
      </w:pPr>
      <w:r>
        <w:rPr>
          <w:shd w:val="clear" w:color="auto" w:fill="FFFFFF"/>
        </w:rPr>
        <w:t xml:space="preserve">Надіслано: до протоколу – 1, </w:t>
      </w:r>
      <w:r>
        <w:rPr>
          <w:rStyle w:val="9"/>
        </w:rPr>
        <w:t xml:space="preserve">відділу </w:t>
      </w:r>
      <w:r>
        <w:rPr>
          <w:bCs/>
          <w:color w:val="000000"/>
        </w:rPr>
        <w:t>житлово-комунального господарства, архітектури, будівництва, транспорту та комунальної власності Попівської сільської ради Конотопського району Сумської області</w:t>
      </w:r>
      <w:r>
        <w:rPr>
          <w:color w:val="000000"/>
        </w:rPr>
        <w:t>-2.</w:t>
      </w:r>
    </w:p>
    <w:p w14:paraId="5532285F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Додаток до рішення</w:t>
      </w:r>
    </w:p>
    <w:p w14:paraId="0043ACE4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Виконкому </w:t>
      </w:r>
    </w:p>
    <w:p w14:paraId="3F4C5B47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Попівської сільської ради </w:t>
      </w:r>
    </w:p>
    <w:p w14:paraId="6F569253">
      <w:pPr>
        <w:tabs>
          <w:tab w:val="left" w:pos="11026"/>
        </w:tabs>
        <w:ind w:left="6804"/>
        <w:rPr>
          <w:sz w:val="24"/>
          <w:szCs w:val="24"/>
        </w:rPr>
      </w:pPr>
      <w:r>
        <w:rPr>
          <w:sz w:val="24"/>
          <w:szCs w:val="24"/>
        </w:rPr>
        <w:t>№</w:t>
      </w:r>
      <w:r>
        <w:rPr>
          <w:rFonts w:hint="default"/>
          <w:sz w:val="24"/>
          <w:szCs w:val="24"/>
          <w:lang w:val="uk-UA"/>
        </w:rPr>
        <w:t xml:space="preserve">176 </w:t>
      </w:r>
      <w:bookmarkStart w:id="0" w:name="_GoBack"/>
      <w:bookmarkEnd w:id="0"/>
      <w:r>
        <w:rPr>
          <w:sz w:val="24"/>
          <w:szCs w:val="24"/>
        </w:rPr>
        <w:t>від 09.08.2024р.</w:t>
      </w:r>
    </w:p>
    <w:p w14:paraId="67387914">
      <w:pPr>
        <w:tabs>
          <w:tab w:val="left" w:pos="11026"/>
        </w:tabs>
        <w:ind w:left="6804"/>
        <w:rPr>
          <w:sz w:val="24"/>
          <w:szCs w:val="24"/>
        </w:rPr>
      </w:pPr>
    </w:p>
    <w:p w14:paraId="7C89E913">
      <w:pPr>
        <w:tabs>
          <w:tab w:val="left" w:pos="11026"/>
        </w:tabs>
        <w:ind w:left="6804"/>
        <w:rPr>
          <w:sz w:val="24"/>
          <w:szCs w:val="24"/>
        </w:rPr>
      </w:pPr>
    </w:p>
    <w:p w14:paraId="51BF84EC">
      <w:pPr>
        <w:tabs>
          <w:tab w:val="left" w:pos="1102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ПЕРЕЛІК</w:t>
      </w:r>
    </w:p>
    <w:p w14:paraId="3B5B37DD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аварійних дерев </w:t>
      </w:r>
    </w:p>
    <w:p w14:paraId="357AE2DE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території </w:t>
      </w:r>
    </w:p>
    <w:p w14:paraId="465E205C">
      <w:pPr>
        <w:tabs>
          <w:tab w:val="left" w:pos="110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Попівської сільської ради Конотопського району Сумської області</w:t>
      </w:r>
    </w:p>
    <w:p w14:paraId="240C4EBA">
      <w:pPr>
        <w:tabs>
          <w:tab w:val="left" w:pos="11026"/>
        </w:tabs>
        <w:jc w:val="center"/>
        <w:rPr>
          <w:sz w:val="28"/>
          <w:szCs w:val="28"/>
        </w:rPr>
      </w:pPr>
    </w:p>
    <w:p w14:paraId="0734FF3B">
      <w:pPr>
        <w:tabs>
          <w:tab w:val="left" w:pos="11026"/>
        </w:tabs>
        <w:jc w:val="center"/>
        <w:rPr>
          <w:color w:val="000000"/>
          <w:sz w:val="28"/>
          <w:szCs w:val="28"/>
        </w:rPr>
      </w:pPr>
    </w:p>
    <w:tbl>
      <w:tblPr>
        <w:tblStyle w:val="7"/>
        <w:tblW w:w="0" w:type="auto"/>
        <w:tblInd w:w="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6920"/>
      </w:tblGrid>
      <w:tr w14:paraId="4567E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9" w:type="dxa"/>
          </w:tcPr>
          <w:p w14:paraId="17301CC1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Номер за порядком</w:t>
            </w:r>
          </w:p>
        </w:tc>
        <w:tc>
          <w:tcPr>
            <w:tcW w:w="6920" w:type="dxa"/>
          </w:tcPr>
          <w:p w14:paraId="2BCBD2EF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Кількість дерев та місце розташування</w:t>
            </w:r>
          </w:p>
        </w:tc>
      </w:tr>
      <w:tr w14:paraId="5091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59" w:type="dxa"/>
          </w:tcPr>
          <w:p w14:paraId="3DC36AB8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20" w:type="dxa"/>
          </w:tcPr>
          <w:p w14:paraId="0CE1E16D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 дерева,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на території кладовища, по вул. Лікарівка, с.Присеймів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ru-RU"/>
                <w14:textFill>
                  <w14:solidFill>
                    <w14:schemeClr w14:val="tx1"/>
                  </w14:solidFill>
                </w14:textFill>
              </w:rPr>
              <w:t>’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я, Конотопський район, Сумська область</w:t>
            </w:r>
          </w:p>
        </w:tc>
      </w:tr>
      <w:tr w14:paraId="0BFBA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459" w:type="dxa"/>
          </w:tcPr>
          <w:p w14:paraId="0151F0A2">
            <w:pPr>
              <w:tabs>
                <w:tab w:val="left" w:pos="567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0" w:type="dxa"/>
          </w:tcPr>
          <w:p w14:paraId="3F892921">
            <w:pPr>
              <w:tabs>
                <w:tab w:val="left" w:pos="567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 дерево,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 xml:space="preserve">дорога О 190510 Конотоп – Вирівка - </w:t>
            </w:r>
            <w:r>
              <w:rPr>
                <w:color w:val="202122"/>
                <w:sz w:val="28"/>
                <w:szCs w:val="28"/>
                <w:shd w:val="clear" w:color="auto" w:fill="F8F9FA"/>
                <w:lang w:val="ru-RU"/>
              </w:rPr>
              <w:t>Присеймів'я</w:t>
            </w:r>
            <w:r>
              <w:rPr>
                <w:color w:val="202122"/>
                <w:sz w:val="28"/>
                <w:szCs w:val="28"/>
                <w:shd w:val="clear" w:color="auto" w:fill="F8F9FA"/>
                <w:lang w:val="uk-UA"/>
              </w:rPr>
              <w:t>,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8F9FA"/>
                <w:lang w:val="uk-UA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val="uk-UA"/>
                <w14:textFill>
                  <w14:solidFill>
                    <w14:schemeClr w14:val="tx1"/>
                  </w14:solidFill>
                </w14:textFill>
              </w:rPr>
              <w:t>Конотопського району, Сумської області</w:t>
            </w:r>
          </w:p>
        </w:tc>
      </w:tr>
      <w:tr w14:paraId="01DF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9" w:type="dxa"/>
          </w:tcPr>
          <w:p w14:paraId="510C3A0A">
            <w:pPr>
              <w:tabs>
                <w:tab w:val="left" w:pos="567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Всього</w:t>
            </w:r>
          </w:p>
        </w:tc>
        <w:tc>
          <w:tcPr>
            <w:tcW w:w="6920" w:type="dxa"/>
          </w:tcPr>
          <w:p w14:paraId="5D1B7835">
            <w:pPr>
              <w:tabs>
                <w:tab w:val="left" w:pos="311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дерева</w:t>
            </w:r>
          </w:p>
        </w:tc>
      </w:tr>
    </w:tbl>
    <w:p w14:paraId="75BD954A">
      <w:pPr>
        <w:rPr>
          <w:b/>
          <w:sz w:val="28"/>
          <w:szCs w:val="28"/>
        </w:rPr>
      </w:pPr>
    </w:p>
    <w:p w14:paraId="05151F71">
      <w:pPr>
        <w:rPr>
          <w:b/>
          <w:sz w:val="28"/>
          <w:szCs w:val="28"/>
        </w:rPr>
      </w:pPr>
    </w:p>
    <w:p w14:paraId="1663D74B">
      <w:pPr>
        <w:rPr>
          <w:b/>
          <w:sz w:val="28"/>
          <w:szCs w:val="28"/>
        </w:rPr>
      </w:pPr>
    </w:p>
    <w:p w14:paraId="0F47164A">
      <w:pPr>
        <w:rPr>
          <w:b/>
          <w:sz w:val="28"/>
          <w:szCs w:val="28"/>
        </w:rPr>
      </w:pPr>
      <w:r>
        <w:rPr>
          <w:rFonts w:eastAsia="Times New Roman"/>
          <w:b/>
          <w:bCs/>
          <w:sz w:val="30"/>
          <w:lang w:eastAsia="uk-UA"/>
        </w:rPr>
        <w:t xml:space="preserve">      Секретар ради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</w:t>
      </w:r>
      <w:r>
        <w:rPr>
          <w:rFonts w:eastAsia="Times New Roman"/>
          <w:b/>
          <w:bCs/>
          <w:sz w:val="30"/>
          <w:lang w:eastAsia="uk-UA"/>
        </w:rPr>
        <w:t>Валентина МАЛІГОН</w:t>
      </w:r>
    </w:p>
    <w:p w14:paraId="352ED7A5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1">
    <w:nsid w:val="108D2018"/>
    <w:multiLevelType w:val="multilevel"/>
    <w:tmpl w:val="108D2018"/>
    <w:lvl w:ilvl="0" w:tentative="0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062" w:hanging="51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3697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4057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4057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4417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417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777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13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39"/>
    <w:rsid w:val="00010839"/>
    <w:rsid w:val="007B4FDB"/>
    <w:rsid w:val="008A4791"/>
    <w:rsid w:val="00B31C5E"/>
    <w:rsid w:val="00BE30FB"/>
    <w:rsid w:val="00D9555F"/>
    <w:rsid w:val="5249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ody Text"/>
    <w:basedOn w:val="1"/>
    <w:link w:val="10"/>
    <w:uiPriority w:val="99"/>
    <w:pPr>
      <w:tabs>
        <w:tab w:val="left" w:pos="2130"/>
      </w:tabs>
    </w:pPr>
    <w:rPr>
      <w:rFonts w:eastAsia="Times New Roman"/>
      <w:sz w:val="28"/>
      <w:szCs w:val="14"/>
    </w:rPr>
  </w:style>
  <w:style w:type="paragraph" w:styleId="6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table" w:styleId="7">
    <w:name w:val="Table Grid"/>
    <w:basedOn w:val="3"/>
    <w:qFormat/>
    <w:uiPriority w:val="59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fontstyle13"/>
    <w:uiPriority w:val="0"/>
  </w:style>
  <w:style w:type="character" w:customStyle="1" w:styleId="10">
    <w:name w:val="Основной текст Знак"/>
    <w:basedOn w:val="2"/>
    <w:link w:val="5"/>
    <w:uiPriority w:val="99"/>
    <w:rPr>
      <w:rFonts w:ascii="Times New Roman" w:hAnsi="Times New Roman" w:eastAsia="Times New Roman" w:cs="Times New Roman"/>
      <w:sz w:val="28"/>
      <w:szCs w:val="1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2307</Words>
  <Characters>1315</Characters>
  <Lines>10</Lines>
  <Paragraphs>7</Paragraphs>
  <TotalTime>11</TotalTime>
  <ScaleCrop>false</ScaleCrop>
  <LinksUpToDate>false</LinksUpToDate>
  <CharactersWithSpaces>3615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2024-06-26T11:52:00Z</dcterms:created>
  <dc:creator>Admin</dc:creator>
  <cp:lastModifiedBy>Галина Шкареда</cp:lastModifiedBy>
  <dcterms:modified xsi:type="dcterms:W3CDTF">2024-08-13T11:20:52Z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5D347286E04A4D048248803235EAC571_13</vt:lpwstr>
  </property>
</Properties>
</file>