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both"/>
        <w:rPr>
          <w:sz w:val="16"/>
          <w:szCs w:val="16"/>
          <w:lang w:val="uk-UA" w:eastAsia="ru-RU"/>
        </w:rPr>
      </w:pPr>
    </w:p>
    <w:p>
      <w:pPr>
        <w:tabs>
          <w:tab w:val="left" w:pos="1200"/>
        </w:tabs>
        <w:rPr>
          <w:sz w:val="28"/>
          <w:szCs w:val="28"/>
          <w:lang w:val="uk-UA" w:eastAsia="ru-RU"/>
        </w:rPr>
      </w:pPr>
      <w:r>
        <w:rPr>
          <w:lang w:val="uk-UA" w:eastAsia="uk-U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0</wp:posOffset>
            </wp:positionV>
            <wp:extent cx="0" cy="0"/>
            <wp:effectExtent l="0" t="0" r="0" b="0"/>
            <wp:wrapNone/>
            <wp:docPr id="1" name="Изображение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GER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 w:eastAsia="ru-RU"/>
        </w:rPr>
        <w:tab/>
      </w:r>
    </w:p>
    <w:p>
      <w:pPr>
        <w:shd w:val="clear" w:color="auto" w:fill="FFFFFF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ПОПІВСЬКА СІЛЬСЬКА РАДА</w:t>
      </w:r>
    </w:p>
    <w:p>
      <w:pPr>
        <w:shd w:val="clear" w:color="auto" w:fill="FFFFFF"/>
        <w:jc w:val="center"/>
        <w:rPr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ru-RU" w:eastAsia="ru-RU"/>
        </w:rPr>
        <w:t>КОНОТОПСЬКОГО РАЙОНУ СУМСЬКОЇ ОБЛАСТІ</w:t>
      </w:r>
    </w:p>
    <w:p>
      <w:pPr>
        <w:shd w:val="clear" w:color="auto" w:fill="FFFFFF"/>
        <w:jc w:val="center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ВОСЬМЕ СКЛИКАННЯ</w:t>
      </w:r>
    </w:p>
    <w:p>
      <w:pPr>
        <w:shd w:val="clear" w:color="auto" w:fill="FFFFFF"/>
        <w:jc w:val="center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П'ЯТДЕСЯТ ДЕВ'ЯТА</w:t>
      </w:r>
      <w:r>
        <w:rPr>
          <w:b/>
          <w:bCs/>
          <w:sz w:val="28"/>
          <w:szCs w:val="28"/>
          <w:lang w:val="ru-RU" w:eastAsia="ru-RU"/>
        </w:rPr>
        <w:t xml:space="preserve"> СЕСІЯ</w:t>
      </w:r>
    </w:p>
    <w:p>
      <w:pPr>
        <w:shd w:val="clear" w:color="auto" w:fill="FFFFFF"/>
        <w:jc w:val="center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РІШЕННЯ</w:t>
      </w:r>
    </w:p>
    <w:p>
      <w:pPr>
        <w:shd w:val="clear" w:color="auto" w:fill="FFFFFF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ru-RU" w:eastAsia="ru-RU"/>
        </w:rPr>
        <w:t> </w:t>
      </w:r>
      <w:r>
        <w:rPr>
          <w:sz w:val="28"/>
          <w:szCs w:val="28"/>
          <w:lang w:val="uk-UA" w:eastAsia="ru-RU"/>
        </w:rPr>
        <w:t>Попівка</w:t>
      </w:r>
    </w:p>
    <w:p>
      <w:pPr>
        <w:pStyle w:val="2"/>
        <w:jc w:val="right"/>
        <w:rPr>
          <w:caps/>
          <w:lang w:val="uk-UA"/>
        </w:rPr>
      </w:pPr>
    </w:p>
    <w:p>
      <w:pPr>
        <w:tabs>
          <w:tab w:val="left" w:pos="74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23.05.2024</w:t>
      </w:r>
    </w:p>
    <w:p>
      <w:pPr>
        <w:pStyle w:val="9"/>
        <w:shd w:val="clear" w:color="auto" w:fill="FFFFFF"/>
        <w:spacing w:before="89" w:beforeAutospacing="0" w:after="240" w:afterAutospacing="0" w:line="240" w:lineRule="atLeast"/>
        <w:ind w:right="50"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прийняття майна у комунальну власність  </w:t>
      </w:r>
      <w:r>
        <w:rPr>
          <w:rStyle w:val="10"/>
          <w:b/>
          <w:sz w:val="28"/>
          <w:szCs w:val="28"/>
          <w:lang w:val="uk-UA"/>
        </w:rPr>
        <w:t xml:space="preserve">Попівської сільської ради Конотопського району Сумської області та його </w:t>
      </w:r>
      <w:r>
        <w:rPr>
          <w:b/>
          <w:sz w:val="28"/>
          <w:szCs w:val="28"/>
          <w:lang w:val="uk-UA"/>
        </w:rPr>
        <w:t xml:space="preserve">закріплення за комунальним закладом «Центр культури, дозвілля та спорту» Попівської сільської ради </w:t>
      </w:r>
    </w:p>
    <w:p>
      <w:pPr>
        <w:ind w:right="-143" w:firstLine="851"/>
        <w:jc w:val="both"/>
        <w:rPr>
          <w:rStyle w:val="10"/>
          <w:sz w:val="28"/>
          <w:szCs w:val="28"/>
          <w:lang w:val="uk-UA"/>
        </w:rPr>
      </w:pPr>
      <w:r>
        <w:rPr>
          <w:rStyle w:val="10"/>
          <w:sz w:val="28"/>
          <w:szCs w:val="28"/>
          <w:lang w:val="uk-UA"/>
        </w:rPr>
        <w:t xml:space="preserve">Відповідно до Бюджетного кодексу України, Цивільного кодексу України, Господарського кодексу України, </w:t>
      </w:r>
      <w:r>
        <w:rPr>
          <w:sz w:val="28"/>
          <w:szCs w:val="28"/>
          <w:lang w:val="uk-UA"/>
        </w:rPr>
        <w:t xml:space="preserve">Положення про ефективне використання комунального майна Попівської сільської ради Конотопського району Сумської області в новій редакції, затвердженого рішенням п’ятдесятої сесії Попівської сільської ради Конотопського району Сумської області восьмого скликання від 06.09.2023року, </w:t>
      </w:r>
      <w:r>
        <w:rPr>
          <w:rStyle w:val="10"/>
          <w:sz w:val="28"/>
          <w:szCs w:val="28"/>
          <w:lang w:val="uk-UA"/>
        </w:rPr>
        <w:t>керуючись декларацією про готовність до експлуатації об’єкта №ІУ1240226426 від 26.02.2024 року , статтями 26, 60 Закону України «Про місцеве самоврядування в Україні»,</w:t>
      </w:r>
    </w:p>
    <w:p>
      <w:pPr>
        <w:pStyle w:val="9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10"/>
          <w:sz w:val="28"/>
          <w:szCs w:val="28"/>
          <w:lang w:val="uk-UA"/>
        </w:rPr>
      </w:pPr>
      <w:r>
        <w:rPr>
          <w:rStyle w:val="10"/>
          <w:sz w:val="28"/>
          <w:szCs w:val="28"/>
          <w:lang w:val="uk-UA"/>
        </w:rPr>
        <w:t>сільська рада вирішила:</w:t>
      </w:r>
    </w:p>
    <w:p>
      <w:pPr>
        <w:pStyle w:val="9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10"/>
          <w:sz w:val="28"/>
          <w:szCs w:val="28"/>
          <w:lang w:val="uk-UA"/>
        </w:rPr>
      </w:pPr>
      <w:r>
        <w:rPr>
          <w:rStyle w:val="10"/>
          <w:sz w:val="28"/>
          <w:szCs w:val="28"/>
          <w:lang w:val="uk-UA"/>
        </w:rPr>
        <w:t>1.</w:t>
      </w:r>
      <w:r>
        <w:rPr>
          <w:lang w:val="uk-UA"/>
        </w:rPr>
        <w:t xml:space="preserve"> </w:t>
      </w:r>
      <w:r>
        <w:rPr>
          <w:rStyle w:val="10"/>
          <w:sz w:val="28"/>
          <w:szCs w:val="28"/>
          <w:lang w:val="uk-UA"/>
        </w:rPr>
        <w:t xml:space="preserve">Прийняти  у комунальну власність Попівської сільської ради Конотопського  району Сумської області майно: футбольне поле зі штучним покриттям за адресою с. Малий Самбір , вулиця </w:t>
      </w:r>
      <w:r>
        <w:rPr>
          <w:rStyle w:val="10"/>
          <w:rFonts w:hint="default"/>
          <w:sz w:val="28"/>
          <w:szCs w:val="28"/>
          <w:lang w:val="uk-UA"/>
        </w:rPr>
        <w:t>-------</w:t>
      </w:r>
      <w:r>
        <w:rPr>
          <w:rStyle w:val="10"/>
          <w:sz w:val="28"/>
          <w:szCs w:val="28"/>
          <w:lang w:val="uk-UA"/>
        </w:rPr>
        <w:t xml:space="preserve">, </w:t>
      </w:r>
      <w:r>
        <w:rPr>
          <w:rStyle w:val="10"/>
          <w:rFonts w:hint="default"/>
          <w:sz w:val="28"/>
          <w:szCs w:val="28"/>
          <w:lang w:val="uk-UA"/>
        </w:rPr>
        <w:t>---</w:t>
      </w:r>
      <w:r>
        <w:rPr>
          <w:rStyle w:val="10"/>
          <w:sz w:val="28"/>
          <w:szCs w:val="28"/>
          <w:lang w:val="uk-UA"/>
        </w:rPr>
        <w:t>, загальною вартістю 1 499 510,00 (Один мільйон чотириста дев’яносто дев’ять тисяч п’ятсот десять) гривень.</w:t>
      </w:r>
    </w:p>
    <w:p>
      <w:pPr>
        <w:shd w:val="clear" w:color="auto" w:fill="FFFFFF"/>
        <w:tabs>
          <w:tab w:val="left" w:pos="540"/>
        </w:tabs>
        <w:ind w:firstLine="851"/>
        <w:jc w:val="both"/>
        <w:rPr>
          <w:sz w:val="28"/>
          <w:szCs w:val="28"/>
          <w:lang w:val="uk-UA"/>
        </w:rPr>
      </w:pPr>
      <w:r>
        <w:rPr>
          <w:rStyle w:val="10"/>
          <w:sz w:val="28"/>
          <w:szCs w:val="28"/>
          <w:lang w:val="uk-UA"/>
        </w:rPr>
        <w:t xml:space="preserve">2. </w:t>
      </w:r>
      <w:r>
        <w:rPr>
          <w:spacing w:val="-1"/>
          <w:sz w:val="28"/>
          <w:szCs w:val="28"/>
          <w:lang w:val="uk-UA" w:eastAsia="ru-RU"/>
        </w:rPr>
        <w:t>Передати комунальне майно, а саме:</w:t>
      </w:r>
      <w:r>
        <w:rPr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709"/>
        </w:tabs>
        <w:spacing w:before="100" w:beforeAutospacing="1" w:after="100" w:afterAutospacing="1"/>
        <w:contextualSpacing/>
        <w:jc w:val="both"/>
        <w:rPr>
          <w:spacing w:val="-1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футбольне поле зі штучним покриттям за адресою с. Малий Самбір , вулиця </w:t>
      </w:r>
      <w:r>
        <w:rPr>
          <w:rFonts w:hint="default"/>
          <w:sz w:val="28"/>
          <w:szCs w:val="28"/>
          <w:lang w:val="uk-UA"/>
        </w:rPr>
        <w:t>------</w:t>
      </w:r>
      <w:r>
        <w:rPr>
          <w:sz w:val="28"/>
          <w:szCs w:val="28"/>
          <w:lang w:val="uk-UA"/>
        </w:rPr>
        <w:t xml:space="preserve">, </w:t>
      </w:r>
      <w:r>
        <w:rPr>
          <w:rFonts w:hint="default"/>
          <w:sz w:val="28"/>
          <w:szCs w:val="28"/>
          <w:lang w:val="uk-UA"/>
        </w:rPr>
        <w:t>----</w:t>
      </w:r>
      <w:r>
        <w:rPr>
          <w:sz w:val="28"/>
          <w:szCs w:val="28"/>
          <w:lang w:val="uk-UA"/>
        </w:rPr>
        <w:t xml:space="preserve">, загальною вартістю 1 499 510,00 гривень   на </w:t>
      </w:r>
      <w:r>
        <w:rPr>
          <w:spacing w:val="-1"/>
          <w:sz w:val="28"/>
          <w:szCs w:val="28"/>
          <w:lang w:val="uk-UA" w:eastAsia="ru-RU"/>
        </w:rPr>
        <w:t>праві оперативного управління  комунальному  закладу «Центр культури, дозвілля та спорту» Попівської сільської ради Конотопського району Сумської області.</w:t>
      </w:r>
      <w:r>
        <w:rPr>
          <w:spacing w:val="-1"/>
          <w:sz w:val="28"/>
          <w:szCs w:val="28"/>
          <w:lang w:val="uk-UA" w:eastAsia="ru-RU"/>
        </w:rPr>
        <w:tab/>
      </w:r>
      <w:r>
        <w:rPr>
          <w:rStyle w:val="10"/>
          <w:sz w:val="28"/>
          <w:szCs w:val="28"/>
          <w:lang w:val="uk-UA"/>
        </w:rPr>
        <w:t>3.</w:t>
      </w:r>
      <w:r>
        <w:rPr>
          <w:sz w:val="28"/>
          <w:szCs w:val="28"/>
          <w:lang w:val="uk-UA" w:eastAsia="ru-RU"/>
        </w:rPr>
        <w:t xml:space="preserve">Вважати комунальний   заклад «Центр культури, дозвілля та спорту» </w:t>
      </w:r>
      <w:r>
        <w:rPr>
          <w:spacing w:val="-1"/>
          <w:sz w:val="28"/>
          <w:szCs w:val="28"/>
          <w:lang w:val="uk-UA" w:eastAsia="ru-RU"/>
        </w:rPr>
        <w:t xml:space="preserve">Попівської сільської ради Конотопського району Сумської області балансоутримувачем </w:t>
      </w:r>
      <w:r>
        <w:rPr>
          <w:rStyle w:val="10"/>
          <w:sz w:val="28"/>
          <w:szCs w:val="28"/>
          <w:lang w:val="uk-UA"/>
        </w:rPr>
        <w:t xml:space="preserve">футбольного поля зі штучним покриттям за адресою с.Малий Самбір , вулиця </w:t>
      </w:r>
      <w:r>
        <w:rPr>
          <w:rStyle w:val="10"/>
          <w:rFonts w:hint="default"/>
          <w:sz w:val="28"/>
          <w:szCs w:val="28"/>
          <w:lang w:val="uk-UA"/>
        </w:rPr>
        <w:t>-----------</w:t>
      </w:r>
      <w:r>
        <w:rPr>
          <w:rStyle w:val="10"/>
          <w:sz w:val="28"/>
          <w:szCs w:val="28"/>
          <w:lang w:val="uk-UA"/>
        </w:rPr>
        <w:t xml:space="preserve">, </w:t>
      </w:r>
      <w:r>
        <w:rPr>
          <w:rStyle w:val="10"/>
          <w:rFonts w:hint="default"/>
          <w:sz w:val="28"/>
          <w:szCs w:val="28"/>
          <w:lang w:val="uk-UA"/>
        </w:rPr>
        <w:t>----</w:t>
      </w:r>
      <w:bookmarkStart w:id="0" w:name="_GoBack"/>
      <w:bookmarkEnd w:id="0"/>
      <w:r>
        <w:rPr>
          <w:rStyle w:val="10"/>
          <w:sz w:val="28"/>
          <w:szCs w:val="28"/>
          <w:lang w:val="uk-UA"/>
        </w:rPr>
        <w:t>, загальною вартістю 1499510,00 гривень.</w:t>
      </w:r>
    </w:p>
    <w:p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4. Керівнику</w:t>
      </w:r>
      <w:r>
        <w:rPr>
          <w:sz w:val="28"/>
          <w:szCs w:val="28"/>
          <w:lang w:val="uk-UA" w:eastAsia="ru-RU"/>
        </w:rPr>
        <w:t xml:space="preserve"> комунального закладу «Центр культури, дозвілля та спорту» </w:t>
      </w:r>
      <w:r>
        <w:rPr>
          <w:spacing w:val="-1"/>
          <w:sz w:val="28"/>
          <w:szCs w:val="28"/>
          <w:lang w:val="uk-UA" w:eastAsia="ru-RU"/>
        </w:rPr>
        <w:t>Попівської сільської ради Конотопського району Сумської області поставити закріплене в п. 3 цього рішення майно на баланс закладу та забезпечити його бухгалтерський облік.</w:t>
      </w:r>
    </w:p>
    <w:p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  <w:lang w:val="uk-UA"/>
        </w:rPr>
      </w:pPr>
      <w:r>
        <w:rPr>
          <w:rStyle w:val="10"/>
          <w:sz w:val="28"/>
          <w:szCs w:val="28"/>
          <w:lang w:val="uk-UA"/>
        </w:rPr>
        <w:t>5. Контроль за виконанням покласти на постійну комісію з питань освіти, охорони здоров’я, соціального  захисту, культури  та спорту.</w:t>
      </w:r>
    </w:p>
    <w:p>
      <w:pPr>
        <w:shd w:val="clear" w:color="auto" w:fill="FFFFFF"/>
        <w:ind w:firstLine="851"/>
        <w:rPr>
          <w:bCs/>
          <w:color w:val="000000"/>
          <w:sz w:val="28"/>
          <w:szCs w:val="28"/>
          <w:lang w:val="uk-UA" w:eastAsia="ru-RU"/>
        </w:rPr>
      </w:pPr>
    </w:p>
    <w:p>
      <w:pPr>
        <w:shd w:val="clear" w:color="auto" w:fill="FFFFFF"/>
        <w:rPr>
          <w:bCs/>
          <w:color w:val="000000"/>
          <w:sz w:val="28"/>
          <w:szCs w:val="28"/>
          <w:lang w:val="uk-UA" w:eastAsia="ru-RU"/>
        </w:rPr>
      </w:pPr>
    </w:p>
    <w:p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Анатолій БОЯРЧУК</w:t>
      </w: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b/>
          <w:sz w:val="28"/>
          <w:szCs w:val="28"/>
          <w:lang w:val="uk-UA"/>
        </w:rPr>
      </w:pPr>
    </w:p>
    <w:p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Тетяна МІЩЕНКО</w:t>
      </w:r>
    </w:p>
    <w:p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shd w:val="clear" w:color="auto" w:fill="FFFFFF"/>
          <w:lang w:val="uk-UA" w:eastAsia="ru-RU"/>
        </w:rPr>
        <w:t xml:space="preserve">Надіслано: до протоколу – 1, відділу житлово-комунального господарства, архітектури, будівництва, транспорту та комунальної власності– 2, постійній комісії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благоустрою– 1, </w:t>
      </w:r>
      <w:r>
        <w:rPr>
          <w:spacing w:val="-1"/>
          <w:sz w:val="20"/>
          <w:szCs w:val="20"/>
          <w:lang w:val="uk-UA" w:eastAsia="ru-RU"/>
        </w:rPr>
        <w:t>комунальному  закладу «Центр культури, дозвілля та спорту» Попівської сільської ради Конотопського району Сумської області</w:t>
      </w:r>
      <w:r>
        <w:rPr>
          <w:sz w:val="20"/>
          <w:szCs w:val="20"/>
          <w:shd w:val="clear" w:color="auto" w:fill="FFFFFF"/>
          <w:lang w:val="uk-UA" w:eastAsia="ru-RU"/>
        </w:rPr>
        <w:t xml:space="preserve"> – 1.</w:t>
      </w:r>
    </w:p>
    <w:sectPr>
      <w:pgSz w:w="12240" w:h="15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20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7D"/>
    <w:rsid w:val="00047F49"/>
    <w:rsid w:val="0015286F"/>
    <w:rsid w:val="001E6C3B"/>
    <w:rsid w:val="00207E24"/>
    <w:rsid w:val="002441E9"/>
    <w:rsid w:val="002847A8"/>
    <w:rsid w:val="002A7247"/>
    <w:rsid w:val="00346F39"/>
    <w:rsid w:val="003822F7"/>
    <w:rsid w:val="003C15BE"/>
    <w:rsid w:val="0041565F"/>
    <w:rsid w:val="00422C02"/>
    <w:rsid w:val="0046544F"/>
    <w:rsid w:val="004934EC"/>
    <w:rsid w:val="004A43B0"/>
    <w:rsid w:val="004B621B"/>
    <w:rsid w:val="004B661B"/>
    <w:rsid w:val="004C5BF7"/>
    <w:rsid w:val="00511158"/>
    <w:rsid w:val="005200FF"/>
    <w:rsid w:val="00565744"/>
    <w:rsid w:val="00585E64"/>
    <w:rsid w:val="005C4B61"/>
    <w:rsid w:val="005F14F9"/>
    <w:rsid w:val="00654A12"/>
    <w:rsid w:val="006C1EEB"/>
    <w:rsid w:val="006C7D4A"/>
    <w:rsid w:val="006D7C9B"/>
    <w:rsid w:val="00706455"/>
    <w:rsid w:val="00712E64"/>
    <w:rsid w:val="00770C54"/>
    <w:rsid w:val="008828CC"/>
    <w:rsid w:val="008B0931"/>
    <w:rsid w:val="008D457D"/>
    <w:rsid w:val="00900222"/>
    <w:rsid w:val="00957C7E"/>
    <w:rsid w:val="009D3C3F"/>
    <w:rsid w:val="009D49DD"/>
    <w:rsid w:val="009E2055"/>
    <w:rsid w:val="009F1647"/>
    <w:rsid w:val="009F693B"/>
    <w:rsid w:val="00A02944"/>
    <w:rsid w:val="00A40F9A"/>
    <w:rsid w:val="00A61687"/>
    <w:rsid w:val="00AB3D38"/>
    <w:rsid w:val="00B17717"/>
    <w:rsid w:val="00B22482"/>
    <w:rsid w:val="00B61E26"/>
    <w:rsid w:val="00BB18F6"/>
    <w:rsid w:val="00C027EE"/>
    <w:rsid w:val="00C30B9D"/>
    <w:rsid w:val="00C70B14"/>
    <w:rsid w:val="00C83F58"/>
    <w:rsid w:val="00CC0C5A"/>
    <w:rsid w:val="00CD1737"/>
    <w:rsid w:val="00D05B42"/>
    <w:rsid w:val="00D314E2"/>
    <w:rsid w:val="00D54F56"/>
    <w:rsid w:val="00D67045"/>
    <w:rsid w:val="00D80707"/>
    <w:rsid w:val="00DD3D2C"/>
    <w:rsid w:val="00EA130A"/>
    <w:rsid w:val="00EB403A"/>
    <w:rsid w:val="00F46535"/>
    <w:rsid w:val="00F627C0"/>
    <w:rsid w:val="00FF2C81"/>
    <w:rsid w:val="00FF3138"/>
    <w:rsid w:val="011935C7"/>
    <w:rsid w:val="2EE1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5"/>
    <w:basedOn w:val="1"/>
    <w:next w:val="1"/>
    <w:link w:val="8"/>
    <w:qFormat/>
    <w:uiPriority w:val="99"/>
    <w:pPr>
      <w:keepNext/>
      <w:tabs>
        <w:tab w:val="left" w:pos="7440"/>
      </w:tabs>
      <w:outlineLvl w:val="4"/>
    </w:pPr>
    <w:rPr>
      <w:b/>
      <w:bCs/>
      <w:sz w:val="28"/>
      <w:lang w:val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</w:rPr>
  </w:style>
  <w:style w:type="paragraph" w:styleId="6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4"/>
    <w:locked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5 Знак"/>
    <w:link w:val="2"/>
    <w:locked/>
    <w:uiPriority w:val="99"/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9">
    <w:name w:val="style4"/>
    <w:basedOn w:val="1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fontstyle13"/>
    <w:uiPriority w:val="99"/>
  </w:style>
  <w:style w:type="character" w:customStyle="1" w:styleId="11">
    <w:name w:val="fontstyle11"/>
    <w:qFormat/>
    <w:uiPriority w:val="99"/>
  </w:style>
  <w:style w:type="character" w:customStyle="1" w:styleId="12">
    <w:name w:val="fontstyle01"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13">
    <w:name w:val="Текст выноски Знак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en-US" w:eastAsia="en-US"/>
    </w:rPr>
  </w:style>
  <w:style w:type="character" w:customStyle="1" w:styleId="14">
    <w:name w:val="rvts9"/>
    <w:uiPriority w:val="0"/>
    <w:rPr>
      <w:rFonts w:cs="Times New Roman"/>
    </w:rPr>
  </w:style>
  <w:style w:type="character" w:customStyle="1" w:styleId="15">
    <w:name w:val="A3"/>
    <w:qFormat/>
    <w:uiPriority w:val="0"/>
    <w:rPr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1791</Words>
  <Characters>1022</Characters>
  <Lines>8</Lines>
  <Paragraphs>5</Paragraphs>
  <TotalTime>234</TotalTime>
  <ScaleCrop>false</ScaleCrop>
  <LinksUpToDate>false</LinksUpToDate>
  <CharactersWithSpaces>2808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2021-03-04T14:11:00Z</dcterms:created>
  <dc:creator>Admin</dc:creator>
  <cp:lastModifiedBy>Галина Шкареда</cp:lastModifiedBy>
  <cp:lastPrinted>2024-05-21T08:42:00Z</cp:lastPrinted>
  <dcterms:modified xsi:type="dcterms:W3CDTF">2024-05-24T12:09:12Z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DE223598E1064EB294D4857D24DF1AB2_13</vt:lpwstr>
  </property>
</Properties>
</file>