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FC" w:rsidRDefault="002E76FC">
      <w:pPr>
        <w:jc w:val="center"/>
        <w:rPr>
          <w:b/>
          <w:sz w:val="28"/>
          <w:szCs w:val="28"/>
          <w:lang w:val="ru-RU"/>
        </w:rPr>
      </w:pPr>
    </w:p>
    <w:p w:rsidR="002E76FC" w:rsidRDefault="003365D7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en-US" w:eastAsia="en-US"/>
        </w:rP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</w:t>
      </w:r>
    </w:p>
    <w:p w:rsidR="002E76FC" w:rsidRDefault="003365D7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ВИКОНАВЧИЙ КОМІТЕТ</w:t>
      </w:r>
    </w:p>
    <w:p w:rsidR="002E76FC" w:rsidRDefault="003365D7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ПОПІВСЬКА СІЛЬСЬКА РАДА</w:t>
      </w:r>
    </w:p>
    <w:p w:rsidR="002E76FC" w:rsidRDefault="003365D7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КОНОТОПСЬКОГО РАЙОНУ СУМСЬКОЇ ОБЛАСТІ</w:t>
      </w:r>
    </w:p>
    <w:p w:rsidR="002E76FC" w:rsidRDefault="003365D7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</w:p>
    <w:p w:rsidR="002E76FC" w:rsidRDefault="003365D7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РІШЕННЯ № 148</w:t>
      </w:r>
    </w:p>
    <w:p w:rsidR="002E76FC" w:rsidRDefault="002E76FC">
      <w:pPr>
        <w:shd w:val="clear" w:color="auto" w:fill="FFFFFF"/>
        <w:jc w:val="center"/>
        <w:rPr>
          <w:sz w:val="28"/>
          <w:szCs w:val="28"/>
        </w:rPr>
      </w:pPr>
    </w:p>
    <w:p w:rsidR="002E76FC" w:rsidRDefault="003365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23.05.2025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:rsidR="002E76FC" w:rsidRDefault="002E76FC">
      <w:pPr>
        <w:jc w:val="both"/>
        <w:textAlignment w:val="baseline"/>
        <w:rPr>
          <w:sz w:val="28"/>
          <w:szCs w:val="28"/>
        </w:rPr>
      </w:pPr>
    </w:p>
    <w:p w:rsidR="002E76FC" w:rsidRDefault="003365D7">
      <w:pPr>
        <w:jc w:val="both"/>
        <w:rPr>
          <w:b/>
          <w:sz w:val="28"/>
          <w:szCs w:val="28"/>
        </w:rPr>
      </w:pPr>
      <w:bookmarkStart w:id="0" w:name="_Hlk169182435"/>
      <w:r>
        <w:rPr>
          <w:rFonts w:eastAsia="Times New Roman"/>
          <w:b/>
          <w:sz w:val="28"/>
          <w:szCs w:val="28"/>
          <w:lang w:eastAsia="uk-UA"/>
        </w:rPr>
        <w:t xml:space="preserve">Про затвердження будівельного паспорта </w:t>
      </w:r>
      <w:bookmarkStart w:id="1" w:name="_Hlk173506494"/>
      <w:r>
        <w:rPr>
          <w:rFonts w:eastAsia="Times New Roman"/>
          <w:b/>
          <w:sz w:val="28"/>
          <w:szCs w:val="28"/>
          <w:lang w:eastAsia="uk-UA"/>
        </w:rPr>
        <w:t>об’єкту</w:t>
      </w:r>
      <w:bookmarkStart w:id="2" w:name="_Hlk169186486"/>
      <w:r>
        <w:rPr>
          <w:rFonts w:eastAsia="Times New Roman"/>
          <w:b/>
          <w:sz w:val="28"/>
          <w:szCs w:val="28"/>
          <w:lang w:eastAsia="uk-UA"/>
        </w:rPr>
        <w:t xml:space="preserve"> будівництва в селі Попівка Конотопського району Сумської області</w:t>
      </w:r>
      <w:bookmarkEnd w:id="1"/>
      <w:bookmarkEnd w:id="2"/>
    </w:p>
    <w:bookmarkEnd w:id="0"/>
    <w:p w:rsidR="002E76FC" w:rsidRDefault="002E76FC">
      <w:pPr>
        <w:jc w:val="both"/>
        <w:textAlignment w:val="baseline"/>
        <w:rPr>
          <w:b/>
          <w:bCs/>
          <w:sz w:val="28"/>
          <w:szCs w:val="28"/>
          <w:lang w:eastAsia="uk-UA"/>
        </w:rPr>
      </w:pPr>
    </w:p>
    <w:p w:rsidR="002E76FC" w:rsidRDefault="003365D7">
      <w:pPr>
        <w:pStyle w:val="a7"/>
        <w:tabs>
          <w:tab w:val="clear" w:pos="213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  <w:rPr>
          <w:szCs w:val="28"/>
        </w:rPr>
      </w:pPr>
      <w:r>
        <w:rPr>
          <w:szCs w:val="28"/>
        </w:rPr>
        <w:t xml:space="preserve">Розглянувши заяву </w:t>
      </w:r>
      <w:bookmarkStart w:id="3" w:name="_Hlk169186701"/>
      <w:r>
        <w:rPr>
          <w:szCs w:val="28"/>
        </w:rPr>
        <w:t xml:space="preserve">Кушнаренка Миколи Васильовича </w:t>
      </w:r>
      <w:bookmarkEnd w:id="3"/>
      <w:r>
        <w:rPr>
          <w:szCs w:val="28"/>
        </w:rPr>
        <w:t xml:space="preserve">та з метою видачі будівельного паспорта, відповідно до пункту 3 статті 27 Закону України «Про регулювання містобудівної діяльності» від 17.02.2011, керуючись договором купівлі-продажу житлового будинку №1-1459 від 10.05.2002, витягом з Державного реєстру речових прав №371540305 від 27.03.2024, керуючись статтями 40, 52 Закону України «Про місцеве самоврядування в Україні»,  </w:t>
      </w:r>
    </w:p>
    <w:p w:rsidR="002E76FC" w:rsidRDefault="003365D7">
      <w:pPr>
        <w:pStyle w:val="a7"/>
        <w:tabs>
          <w:tab w:val="clear" w:pos="2130"/>
          <w:tab w:val="left" w:pos="1134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виконавчий комітет вирішив:</w:t>
      </w:r>
    </w:p>
    <w:p w:rsidR="002E76FC" w:rsidRDefault="003365D7">
      <w:pPr>
        <w:pStyle w:val="a7"/>
        <w:numPr>
          <w:ilvl w:val="0"/>
          <w:numId w:val="1"/>
        </w:numPr>
        <w:tabs>
          <w:tab w:val="clear" w:pos="2130"/>
          <w:tab w:val="left" w:pos="284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Затвердити будівельний паспорт №4-БП об’єкту будівництва: «Нове будівництво гаражу по ------------------, с. Попівка Конотопського району, Сумської області», замовником якого виступає </w:t>
      </w:r>
      <w:r w:rsidR="00377F35">
        <w:rPr>
          <w:szCs w:val="28"/>
        </w:rPr>
        <w:t>Кушнаренко Микола Васильович</w:t>
      </w:r>
      <w:r w:rsidR="005C31FD">
        <w:rPr>
          <w:szCs w:val="28"/>
        </w:rPr>
        <w:t>--------------------</w:t>
      </w:r>
      <w:bookmarkStart w:id="4" w:name="_GoBack"/>
      <w:bookmarkEnd w:id="4"/>
      <w:r>
        <w:rPr>
          <w:szCs w:val="28"/>
        </w:rPr>
        <w:t>.</w:t>
      </w:r>
    </w:p>
    <w:p w:rsidR="002E76FC" w:rsidRDefault="003365D7">
      <w:pPr>
        <w:pStyle w:val="a7"/>
        <w:tabs>
          <w:tab w:val="clear" w:pos="213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  <w:rPr>
          <w:szCs w:val="28"/>
        </w:rPr>
      </w:pPr>
      <w:r>
        <w:rPr>
          <w:szCs w:val="28"/>
        </w:rPr>
        <w:t>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:rsidR="002E76FC" w:rsidRDefault="002E76FC">
      <w:pPr>
        <w:pStyle w:val="a7"/>
        <w:tabs>
          <w:tab w:val="clear" w:pos="213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  <w:rPr>
          <w:szCs w:val="28"/>
        </w:rPr>
      </w:pPr>
    </w:p>
    <w:p w:rsidR="002E76FC" w:rsidRDefault="002E76FC">
      <w:pPr>
        <w:pStyle w:val="a7"/>
        <w:tabs>
          <w:tab w:val="clear" w:pos="213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  <w:rPr>
          <w:szCs w:val="28"/>
        </w:rPr>
      </w:pPr>
    </w:p>
    <w:p w:rsidR="002E76FC" w:rsidRDefault="003365D7">
      <w:pPr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Сільський голова     </w:t>
      </w:r>
      <w:r>
        <w:rPr>
          <w:rFonts w:eastAsia="Times New Roman"/>
          <w:bCs/>
          <w:sz w:val="28"/>
          <w:szCs w:val="28"/>
          <w:lang w:eastAsia="uk-UA"/>
        </w:rPr>
        <w:t xml:space="preserve">                                    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>Анатолій БОЯРЧУК</w:t>
      </w:r>
    </w:p>
    <w:p w:rsidR="002E76FC" w:rsidRDefault="002E76FC">
      <w:pPr>
        <w:rPr>
          <w:sz w:val="28"/>
          <w:szCs w:val="28"/>
        </w:rPr>
      </w:pPr>
    </w:p>
    <w:p w:rsidR="002E76FC" w:rsidRDefault="002E76FC">
      <w:pPr>
        <w:rPr>
          <w:sz w:val="26"/>
          <w:szCs w:val="26"/>
        </w:rPr>
      </w:pPr>
    </w:p>
    <w:p w:rsidR="002E76FC" w:rsidRDefault="002E76FC">
      <w:pPr>
        <w:rPr>
          <w:sz w:val="26"/>
          <w:szCs w:val="26"/>
        </w:rPr>
      </w:pPr>
    </w:p>
    <w:p w:rsidR="002E76FC" w:rsidRDefault="002E76FC">
      <w:pPr>
        <w:rPr>
          <w:sz w:val="26"/>
          <w:szCs w:val="26"/>
        </w:rPr>
      </w:pPr>
    </w:p>
    <w:p w:rsidR="002E76FC" w:rsidRDefault="002E76FC">
      <w:pPr>
        <w:rPr>
          <w:sz w:val="26"/>
          <w:szCs w:val="26"/>
        </w:rPr>
      </w:pPr>
    </w:p>
    <w:p w:rsidR="002E76FC" w:rsidRDefault="002E76FC">
      <w:pPr>
        <w:rPr>
          <w:sz w:val="26"/>
          <w:szCs w:val="26"/>
        </w:rPr>
      </w:pPr>
    </w:p>
    <w:p w:rsidR="002E76FC" w:rsidRDefault="002E76FC">
      <w:pPr>
        <w:rPr>
          <w:sz w:val="26"/>
          <w:szCs w:val="26"/>
        </w:rPr>
      </w:pPr>
    </w:p>
    <w:p w:rsidR="002E76FC" w:rsidRDefault="002E76FC">
      <w:pPr>
        <w:rPr>
          <w:sz w:val="26"/>
          <w:szCs w:val="26"/>
        </w:rPr>
      </w:pPr>
    </w:p>
    <w:p w:rsidR="002E76FC" w:rsidRDefault="002E76FC">
      <w:pPr>
        <w:rPr>
          <w:sz w:val="26"/>
          <w:szCs w:val="26"/>
        </w:rPr>
      </w:pPr>
    </w:p>
    <w:p w:rsidR="002E76FC" w:rsidRDefault="002E76FC">
      <w:pPr>
        <w:rPr>
          <w:sz w:val="26"/>
          <w:szCs w:val="26"/>
        </w:rPr>
      </w:pPr>
    </w:p>
    <w:p w:rsidR="002E76FC" w:rsidRDefault="002E76FC">
      <w:pPr>
        <w:rPr>
          <w:sz w:val="26"/>
          <w:szCs w:val="26"/>
        </w:rPr>
      </w:pPr>
    </w:p>
    <w:p w:rsidR="002E76FC" w:rsidRDefault="002E76FC"/>
    <w:p w:rsidR="002E76FC" w:rsidRDefault="003365D7">
      <w:r>
        <w:t>Наталія ДОВГАЛЬ</w:t>
      </w:r>
    </w:p>
    <w:p w:rsidR="002E76FC" w:rsidRDefault="003365D7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fontstyle13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</w:t>
      </w:r>
      <w:r>
        <w:rPr>
          <w:rStyle w:val="fontstyle13"/>
        </w:rPr>
        <w:t>.</w:t>
      </w:r>
    </w:p>
    <w:sectPr w:rsidR="002E76FC">
      <w:pgSz w:w="11906" w:h="16838"/>
      <w:pgMar w:top="284" w:right="850" w:bottom="426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7064D"/>
    <w:multiLevelType w:val="multilevel"/>
    <w:tmpl w:val="74E7064D"/>
    <w:lvl w:ilvl="0">
      <w:start w:val="1"/>
      <w:numFmt w:val="decimal"/>
      <w:lvlText w:val="%1."/>
      <w:lvlJc w:val="left"/>
      <w:pPr>
        <w:tabs>
          <w:tab w:val="left" w:pos="0"/>
        </w:tabs>
        <w:ind w:left="975" w:hanging="435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E5"/>
    <w:rsid w:val="0004774C"/>
    <w:rsid w:val="000914D0"/>
    <w:rsid w:val="001A558E"/>
    <w:rsid w:val="002E76FC"/>
    <w:rsid w:val="0031408F"/>
    <w:rsid w:val="00331978"/>
    <w:rsid w:val="003365D7"/>
    <w:rsid w:val="00357DE5"/>
    <w:rsid w:val="00377F35"/>
    <w:rsid w:val="003B427F"/>
    <w:rsid w:val="003F3384"/>
    <w:rsid w:val="00571D1A"/>
    <w:rsid w:val="005C31FD"/>
    <w:rsid w:val="00695DDD"/>
    <w:rsid w:val="00764B33"/>
    <w:rsid w:val="007F1222"/>
    <w:rsid w:val="00815AAC"/>
    <w:rsid w:val="0084528E"/>
    <w:rsid w:val="009754E0"/>
    <w:rsid w:val="00A52F2C"/>
    <w:rsid w:val="00A7060F"/>
    <w:rsid w:val="00AD1642"/>
    <w:rsid w:val="00B86D65"/>
    <w:rsid w:val="00BA4BE1"/>
    <w:rsid w:val="00BE4649"/>
    <w:rsid w:val="00C40701"/>
    <w:rsid w:val="00CB50C8"/>
    <w:rsid w:val="00D410C7"/>
    <w:rsid w:val="00E2481C"/>
    <w:rsid w:val="00EA5773"/>
    <w:rsid w:val="00EB25EB"/>
    <w:rsid w:val="5399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18F70"/>
  <w15:docId w15:val="{B1D9274A-CF2B-4040-9A30-915C1117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Body Text"/>
    <w:basedOn w:val="a"/>
    <w:link w:val="a8"/>
    <w:uiPriority w:val="99"/>
    <w:qFormat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List"/>
    <w:basedOn w:val="a7"/>
    <w:qFormat/>
    <w:rPr>
      <w:rFonts w:cs="Lucida San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3">
    <w:name w:val="fontstyle13"/>
    <w:qFormat/>
  </w:style>
  <w:style w:type="character" w:customStyle="1" w:styleId="fontstyle11">
    <w:name w:val="fontstyle11"/>
    <w:qFormat/>
  </w:style>
  <w:style w:type="character" w:customStyle="1" w:styleId="a8">
    <w:name w:val="Основной текст Знак"/>
    <w:basedOn w:val="a0"/>
    <w:link w:val="a7"/>
    <w:uiPriority w:val="99"/>
    <w:qFormat/>
    <w:rPr>
      <w:rFonts w:ascii="Times New Roman" w:eastAsia="Times New Roman" w:hAnsi="Times New Roman" w:cs="Times New Roman"/>
      <w:sz w:val="28"/>
      <w:szCs w:val="14"/>
      <w:lang w:eastAsia="ru-RU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06575-8BC0-493E-9AA4-7387D549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150</cp:revision>
  <cp:lastPrinted>2023-12-19T12:13:00Z</cp:lastPrinted>
  <dcterms:created xsi:type="dcterms:W3CDTF">2021-11-05T13:50:00Z</dcterms:created>
  <dcterms:modified xsi:type="dcterms:W3CDTF">2025-05-30T08:11:00Z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FD1A00618F6E4136ABE2F5B1C09C179E_12</vt:lpwstr>
  </property>
</Properties>
</file>