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3A9CB">
      <w:pPr>
        <w:autoSpaceDE w:val="0"/>
        <w:autoSpaceDN w:val="0"/>
        <w:jc w:val="center"/>
        <w:rPr>
          <w:rFonts w:ascii="Peterburg" w:hAnsi="Peterburg"/>
          <w:b/>
        </w:rPr>
      </w:pPr>
    </w:p>
    <w:p w14:paraId="52D5A830">
      <w:pPr>
        <w:autoSpaceDE w:val="0"/>
        <w:autoSpaceDN w:val="0"/>
        <w:jc w:val="center"/>
        <w:rPr>
          <w:rFonts w:ascii="Peterburg" w:hAnsi="Peterburg"/>
          <w:b/>
        </w:rPr>
      </w:pPr>
    </w:p>
    <w:p w14:paraId="69A2124D">
      <w:pPr>
        <w:autoSpaceDE w:val="0"/>
        <w:autoSpaceDN w:val="0"/>
        <w:jc w:val="center"/>
        <w:rPr>
          <w:rFonts w:ascii="Peterburg" w:hAnsi="Peterburg"/>
          <w:b/>
        </w:rPr>
      </w:pPr>
    </w:p>
    <w:p w14:paraId="09A4FE26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-529590</wp:posOffset>
            </wp:positionV>
            <wp:extent cx="590550" cy="733425"/>
            <wp:effectExtent l="0" t="0" r="0" b="9525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eterburg" w:hAnsi="Peterburg"/>
          <w:b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19B6BA0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20C015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19CACD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22A08BF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425D840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139</w:t>
      </w:r>
    </w:p>
    <w:p w14:paraId="3AE5C31A">
      <w:pPr>
        <w:shd w:val="clear" w:color="auto" w:fill="FFFFFF"/>
        <w:jc w:val="center"/>
        <w:rPr>
          <w:sz w:val="28"/>
          <w:szCs w:val="28"/>
        </w:rPr>
      </w:pPr>
    </w:p>
    <w:p w14:paraId="1B7A8A99">
      <w:pPr>
        <w:rPr>
          <w:sz w:val="28"/>
          <w:szCs w:val="28"/>
        </w:rPr>
      </w:pPr>
      <w:r>
        <w:rPr>
          <w:rFonts w:hint="default"/>
          <w:b/>
          <w:sz w:val="28"/>
          <w:szCs w:val="28"/>
          <w:lang w:val="uk-UA"/>
        </w:rPr>
        <w:t>05.05</w:t>
      </w:r>
      <w:r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4723D45E">
      <w:pPr>
        <w:jc w:val="both"/>
        <w:textAlignment w:val="baseline"/>
        <w:rPr>
          <w:sz w:val="28"/>
          <w:szCs w:val="28"/>
        </w:rPr>
      </w:pPr>
    </w:p>
    <w:p w14:paraId="4496EA3F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6CA55364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1D7D21BC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6483ED41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3431CD27">
      <w:pPr>
        <w:pStyle w:val="6"/>
        <w:jc w:val="both"/>
        <w:rPr>
          <w:b/>
          <w:bCs/>
          <w:szCs w:val="28"/>
          <w:lang w:eastAsia="uk-UA"/>
        </w:rPr>
      </w:pPr>
    </w:p>
    <w:p w14:paraId="75981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шістдесят шостої сесії Попівської сільської ради Конотопського району Сумської області восьмого скликання від 08.11.2024, відповідно до статей 30, 33, 52 Закону України «Про місцеве самоврядування в Україні», </w:t>
      </w:r>
    </w:p>
    <w:p w14:paraId="66022813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7BC84B86">
      <w:pPr>
        <w:pStyle w:val="9"/>
        <w:numPr>
          <w:ilvl w:val="0"/>
          <w:numId w:val="2"/>
        </w:numPr>
        <w:tabs>
          <w:tab w:val="left" w:pos="567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 на території Попівської сільської ради Конотопського району Сумської області, </w:t>
      </w:r>
      <w:r>
        <w:rPr>
          <w:sz w:val="28"/>
          <w:szCs w:val="28"/>
          <w:lang w:val="uk-UA"/>
        </w:rPr>
        <w:t>а</w:t>
      </w:r>
      <w:r>
        <w:rPr>
          <w:rFonts w:hint="default"/>
          <w:sz w:val="28"/>
          <w:szCs w:val="28"/>
          <w:lang w:val="uk-UA"/>
        </w:rPr>
        <w:t xml:space="preserve"> саме:</w:t>
      </w:r>
    </w:p>
    <w:p w14:paraId="61BAB912">
      <w:pPr>
        <w:ind w:right="-45" w:rightChars="0" w:firstLine="708" w:firstLineChars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1.1 надати дозвіл на видалення аварійних дерев, які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знаходяться на території Опорного закладу освіти “Попівський ЗЗСО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III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>ст.” за адресою: вул.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 в с. Попівка, Конотопського району, Сумської області та знаходяться в  незадовільному та аварійному стані, досягли вікової межі, є фаутними, захаращують  територію закладу освіти, несуть загрозу життю та майну з метою усунення аварійної ситуації, в кількості 5 штук;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</w:p>
    <w:p w14:paraId="52C9E874">
      <w:pPr>
        <w:ind w:right="-45" w:rightChars="0" w:firstLine="708" w:firstLineChars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1.2 надати дозвіл на видалення аварійних дерев вздовж </w:t>
      </w:r>
      <w:r>
        <w:rPr>
          <w:rFonts w:ascii="Times New Roman" w:hAnsi="Times New Roman"/>
          <w:sz w:val="28"/>
          <w:szCs w:val="28"/>
          <w:lang w:val="uk-UA"/>
        </w:rPr>
        <w:t>смуги відведення ділянки дороги О190505 Шевченкове - Великий Самбір - Дептівка (на Дмитрівку) від км 3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+850 до    км 2 + 805,  Конотопського району, Сумської області,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які знаходяться в незадовільному та аварійному стані, похилені, досягли вікової межі, є фаутними, частково сухостійними, перешкоджають руху транспортних засобів, чим несуть загрозу життю та майну людей в кількості 87 шт.;</w:t>
      </w:r>
    </w:p>
    <w:p w14:paraId="4D4EDEA7">
      <w:pPr>
        <w:ind w:right="-45" w:rightChars="0" w:firstLine="708" w:firstLineChars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надати дозвіл на видалення аварійних дерев,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знаходяться за адресою: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 с. Вільне Конотопського району Сумської області  та перебувають в  незадовільному та аварійному стані, досягли вікової межі, є фаутними, захаращують  територію населеного пункту, несуть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 та гілок та з метою відновлення благоустрою населеного пункту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4 шт.;</w:t>
      </w:r>
    </w:p>
    <w:p w14:paraId="32B32909">
      <w:pPr>
        <w:shd w:val="clear" w:color="auto" w:fill="FFFFFF"/>
        <w:spacing w:line="360" w:lineRule="atLeast"/>
        <w:ind w:right="-45" w:rightChars="0" w:firstLine="708" w:firstLineChars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1.4  надати дозвіл на видалення аварійних дерев, які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знаходяться на території кладовища по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-му провулку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в с. Шаповалівка, Конотопського району, Сумської області, які перебувають в  незадовільному та аварійному стані, досягли вікової межі, є дикорослими, самосійними,  захаращують територію кладовища, псують намогильні споруди, несуть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 та гілок та з метою відновлення благоустрою території кладовища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5 шт.;</w:t>
      </w:r>
    </w:p>
    <w:p w14:paraId="47A4A119">
      <w:pPr>
        <w:shd w:val="clear" w:color="auto" w:fill="FFFFFF"/>
        <w:spacing w:line="360" w:lineRule="atLeast"/>
        <w:ind w:right="-45" w:rightChars="0" w:firstLine="708" w:firstLineChars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1.</w:t>
      </w:r>
      <w:r>
        <w:rPr>
          <w:rFonts w:hint="default" w:ascii="Times New Roman" w:hAnsi="Times New Roman" w:eastAsia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надати дозвіл на видалення аварійних дерев, що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знаходяться за адресою: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 с. Шаповалівка Конотопського району Сумської області, які перебувають в  незадовільному та аварійному стані, досягли вікової межі, є фаутними, гілками вростають в повітряну лінію електромереж, несуть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 та гілок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2 шт.;</w:t>
      </w:r>
    </w:p>
    <w:p w14:paraId="6C2BCE37">
      <w:pPr>
        <w:shd w:val="clear" w:color="auto" w:fill="FFFFFF"/>
        <w:spacing w:line="360" w:lineRule="atLeast"/>
        <w:ind w:right="-45" w:rightChars="0" w:firstLine="708" w:firstLineChars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1.</w:t>
      </w:r>
      <w:r>
        <w:rPr>
          <w:rFonts w:hint="default" w:ascii="Times New Roman" w:hAnsi="Times New Roman" w:eastAsia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надати дозвіл на видалення аварійних дерев,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знаходяться за адресою: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навпроти будинку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в с. Шаповалівка Конотопського району Сумської області, які перебувають в  незадовільному та аварійному стані, деякі досягли вікової межі, є фаутними, захаращують територію, несуть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 та гілок та з метою відновлення благоустрою населеного пункту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7 шт.;</w:t>
      </w:r>
    </w:p>
    <w:p w14:paraId="53F6DE37">
      <w:pPr>
        <w:shd w:val="clear" w:color="auto" w:fill="FFFFFF"/>
        <w:spacing w:line="360" w:lineRule="atLeast"/>
        <w:ind w:right="-45" w:rightChars="0" w:firstLine="708" w:firstLineChars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1.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надати дозвіл на видалення аварійного дерева,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знаходиться за адресою: біля буд. №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по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 с.Попівка Конотопського району Сумської області, яке перебуває в  незадовільному та аварійному стані, досягло вікової межі, є фаутним, несе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дерева або його гілок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1 шт.;</w:t>
      </w:r>
    </w:p>
    <w:p w14:paraId="3A3291CD">
      <w:pPr>
        <w:shd w:val="clear" w:color="auto" w:fill="FFFFFF"/>
        <w:spacing w:line="360" w:lineRule="atLeast"/>
        <w:ind w:right="-45" w:rightChars="0" w:firstLine="708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hint="default"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надати дозвіл на видалення аварійних дерев,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знаходяться на території кладовища по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 xml:space="preserve">------------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в   с. Попівка Конотопського району Сумської області, які перебувають в  незадовільному та аварійному стані, досягли вікової межі, є фаутними, псують намогильні споруди, несуть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 та гілок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2 шт.;</w:t>
      </w:r>
    </w:p>
    <w:p w14:paraId="6256C9A5">
      <w:pPr>
        <w:shd w:val="clear" w:color="auto" w:fill="FFFFFF"/>
        <w:spacing w:line="360" w:lineRule="atLeast"/>
        <w:ind w:right="-45" w:rightChars="0" w:firstLine="708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1.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надати дозвіл на видалення аварійних дерев,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знаходяться за адресою: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в   с. Попівка Конотопського району Сумської області, які перебувають в  незадовільному та аварійному стані, досягли вікової межі, є фаутними, частково сухостійними, деякі гілками вростають в повітряну лінію електромереж, несуть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 та гілок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4 шт.;</w:t>
      </w:r>
    </w:p>
    <w:p w14:paraId="476BA1B8">
      <w:pPr>
        <w:shd w:val="clear" w:color="auto" w:fill="FFFFFF"/>
        <w:spacing w:line="360" w:lineRule="atLeast"/>
        <w:ind w:right="-45" w:rightChars="0" w:firstLine="708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1.</w:t>
      </w:r>
      <w:r>
        <w:rPr>
          <w:rFonts w:hint="default" w:ascii="Times New Roman" w:hAnsi="Times New Roman" w:eastAsia="Times New Roman"/>
          <w:sz w:val="28"/>
          <w:szCs w:val="28"/>
          <w:lang w:val="uk-UA" w:eastAsia="ru-RU"/>
        </w:rPr>
        <w:t>10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адати дозвіл на видалення аварійного дерева,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знаходиться за адресою: навпроти буд. №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по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в  с. Попівка Конотопського району Сумської області, яке перебуває в  незадовільному та аварійному стані, досягло вікової межі, є сухостійним, несе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пошкодження повітряних ліній електромереж, які проходять поряд та виникнення нещасних випадків в результаті падіння дерева або його гілок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1 шт.;</w:t>
      </w:r>
    </w:p>
    <w:p w14:paraId="0B297C53">
      <w:pPr>
        <w:shd w:val="clear" w:color="auto" w:fill="FFFFFF"/>
        <w:spacing w:line="360" w:lineRule="atLeast"/>
        <w:ind w:right="-45" w:rightChars="0" w:firstLine="708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1.1</w:t>
      </w:r>
      <w:r>
        <w:rPr>
          <w:rFonts w:hint="default" w:ascii="Times New Roman" w:hAnsi="Times New Roman" w:eastAsia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надати дозвіл на видалення аварійного дерева,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знаходиться за адресою: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>, біля буд. №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  с. Попівка Конотопського району Сумської області, яке перебуває в  незадовільному та аварійному стані, досягло вікової межі, є фаутним, сухостійним, несе загрозу життю, здоров’ю та майну, 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пошкодження повітряних ліній електромереж, які проходять поряд та виникненню нещасних випадків в результаті падіння дерева або його гілок</w:t>
      </w:r>
      <w:r>
        <w:rPr>
          <w:rFonts w:hint="default" w:eastAsia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в кількості 1 шт.;</w:t>
      </w:r>
    </w:p>
    <w:p w14:paraId="2BCB6A3E">
      <w:pPr>
        <w:shd w:val="clear" w:color="auto" w:fill="FFFFFF"/>
        <w:spacing w:line="360" w:lineRule="atLeast"/>
        <w:ind w:right="-45" w:rightChars="0" w:firstLine="708" w:firstLineChars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>
        <w:rPr>
          <w:rFonts w:hint="default"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надати дозвіл на видалення аварійних дерев, що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знаходяться за адресою:  вул. 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-----------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>,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біля буд. №</w:t>
      </w:r>
      <w:r>
        <w:rPr>
          <w:rFonts w:hint="default" w:eastAsia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, с. Попівка, Конотопського району Сумської області, які перебувають в  незадовільному та аварійному стані, досягли вікової межі, є сухостійними, несуть загрозу життю, здоров’ю та майну,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з метою попередження виникнення нещасних випадків в результаті падіння дерев та гілок</w:t>
      </w:r>
      <w:r>
        <w:rPr>
          <w:rFonts w:hint="default" w:eastAsia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в кількості 3 шт..</w:t>
      </w:r>
    </w:p>
    <w:p w14:paraId="4E063FBA">
      <w:pPr>
        <w:pStyle w:val="7"/>
        <w:numPr>
          <w:ilvl w:val="0"/>
          <w:numId w:val="0"/>
        </w:num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60C79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 w14:paraId="6460BE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6E77F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0C150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1E3AF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57017594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6E0898F0"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5AE017C9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61FD69BC"/>
    <w:p w14:paraId="51CE4AD4"/>
    <w:p w14:paraId="721998AE"/>
    <w:p w14:paraId="5B033A1A"/>
    <w:p w14:paraId="46DABAEA"/>
    <w:p w14:paraId="262AA823"/>
    <w:p w14:paraId="40F1268E"/>
    <w:p w14:paraId="1E4AC110"/>
    <w:p w14:paraId="50F4748F"/>
    <w:p w14:paraId="1A3E54FF"/>
    <w:p w14:paraId="6A5D6270"/>
    <w:p w14:paraId="2FE541CF"/>
    <w:p w14:paraId="301AD66B"/>
    <w:p w14:paraId="083A78BF"/>
    <w:p w14:paraId="2716480E"/>
    <w:p w14:paraId="7FD73A2A"/>
    <w:p w14:paraId="03475377"/>
    <w:p w14:paraId="0D53F6A6"/>
    <w:p w14:paraId="48A04938"/>
    <w:p w14:paraId="59FF15A0"/>
    <w:p w14:paraId="010F4CC6"/>
    <w:p w14:paraId="19B41DBF"/>
    <w:p w14:paraId="61EBB19B"/>
    <w:p w14:paraId="291D4B9F"/>
    <w:p w14:paraId="648B5869"/>
    <w:p w14:paraId="4F21342C"/>
    <w:p w14:paraId="4FB5C9E3"/>
    <w:p w14:paraId="1EE5F49B"/>
    <w:p w14:paraId="5B79C434"/>
    <w:p w14:paraId="3888A411"/>
    <w:p w14:paraId="3C80CC13"/>
    <w:p w14:paraId="5DD2356D"/>
    <w:p w14:paraId="679C0524"/>
    <w:p w14:paraId="011E7E15"/>
    <w:p w14:paraId="14426A1D"/>
    <w:p w14:paraId="27B1412C"/>
    <w:p w14:paraId="100D85F7"/>
    <w:p w14:paraId="31D1D050"/>
    <w:p w14:paraId="5AA72746"/>
    <w:p w14:paraId="75174E69"/>
    <w:p w14:paraId="2BE3B545">
      <w:pPr>
        <w:suppressAutoHyphens/>
        <w:jc w:val="both"/>
        <w:rPr>
          <w:color w:val="000000"/>
        </w:rPr>
      </w:pPr>
      <w:bookmarkStart w:id="0" w:name="_GoBack"/>
      <w:bookmarkEnd w:id="0"/>
      <w:r>
        <w:rPr>
          <w:bCs/>
          <w:color w:val="000000"/>
        </w:rPr>
        <w:t>і</w:t>
      </w:r>
      <w:r>
        <w:rPr>
          <w:color w:val="000000"/>
        </w:rPr>
        <w:t>-2.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eterburg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38D453B"/>
    <w:multiLevelType w:val="multilevel"/>
    <w:tmpl w:val="138D453B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839"/>
    <w:rsid w:val="00082C16"/>
    <w:rsid w:val="00161C8C"/>
    <w:rsid w:val="001C7F8B"/>
    <w:rsid w:val="0020225B"/>
    <w:rsid w:val="00323396"/>
    <w:rsid w:val="003557F5"/>
    <w:rsid w:val="003730C1"/>
    <w:rsid w:val="003F4C85"/>
    <w:rsid w:val="00403799"/>
    <w:rsid w:val="004420CA"/>
    <w:rsid w:val="0045119F"/>
    <w:rsid w:val="005436A7"/>
    <w:rsid w:val="00576872"/>
    <w:rsid w:val="005C0C52"/>
    <w:rsid w:val="005C4924"/>
    <w:rsid w:val="00680F8E"/>
    <w:rsid w:val="007B4FDB"/>
    <w:rsid w:val="008A4791"/>
    <w:rsid w:val="008B29B4"/>
    <w:rsid w:val="008F03CC"/>
    <w:rsid w:val="00940C43"/>
    <w:rsid w:val="00A519E5"/>
    <w:rsid w:val="00B900CF"/>
    <w:rsid w:val="00C43D06"/>
    <w:rsid w:val="00C623B0"/>
    <w:rsid w:val="00C8508F"/>
    <w:rsid w:val="00CA3ADC"/>
    <w:rsid w:val="00D3166B"/>
    <w:rsid w:val="00E43D55"/>
    <w:rsid w:val="00ED5E0E"/>
    <w:rsid w:val="00EF7B56"/>
    <w:rsid w:val="00F06DCB"/>
    <w:rsid w:val="04BE28F6"/>
    <w:rsid w:val="19D61AB4"/>
    <w:rsid w:val="266D47FA"/>
    <w:rsid w:val="28456201"/>
    <w:rsid w:val="28A8682F"/>
    <w:rsid w:val="30D00FF3"/>
    <w:rsid w:val="466615C7"/>
    <w:rsid w:val="5A3B2999"/>
    <w:rsid w:val="5CD80F92"/>
    <w:rsid w:val="6287486A"/>
    <w:rsid w:val="65E45AFC"/>
    <w:rsid w:val="661E4CFD"/>
    <w:rsid w:val="66EB3C22"/>
    <w:rsid w:val="6C3B54F8"/>
    <w:rsid w:val="75794176"/>
    <w:rsid w:val="7EC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table" w:styleId="8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fontstyle13"/>
    <w:autoRedefine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2">
    <w:name w:val="Текст выноски Знак"/>
    <w:basedOn w:val="2"/>
    <w:link w:val="5"/>
    <w:autoRedefine/>
    <w:semiHidden/>
    <w:qFormat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file:///C:\MSOffice\Clipart\GERB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2266</Words>
  <Characters>1292</Characters>
  <Lines>10</Lines>
  <Paragraphs>7</Paragraphs>
  <TotalTime>5</TotalTime>
  <ScaleCrop>false</ScaleCrop>
  <LinksUpToDate>false</LinksUpToDate>
  <CharactersWithSpaces>3551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Admin</dc:creator>
  <cp:lastModifiedBy>Галина Шкареда</cp:lastModifiedBy>
  <cp:lastPrinted>2025-04-07T12:52:00Z</cp:lastPrinted>
  <dcterms:modified xsi:type="dcterms:W3CDTF">2025-05-13T11:08:48Z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14E0C21242FE46AFAF7852218E21871F_13</vt:lpwstr>
  </property>
</Properties>
</file>